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BDF" w:rsidRPr="0071058F" w:rsidRDefault="00305252" w:rsidP="000D01FF">
      <w:pPr>
        <w:jc w:val="both"/>
        <w:rPr>
          <w:rFonts w:ascii="Times New Roman" w:hAnsi="Times New Roman" w:cs="Times New Roman"/>
          <w:sz w:val="24"/>
          <w:szCs w:val="24"/>
        </w:rPr>
      </w:pPr>
      <w:r w:rsidRPr="0071058F">
        <w:rPr>
          <w:rFonts w:ascii="Times New Roman" w:hAnsi="Times New Roman" w:cs="Times New Roman"/>
          <w:sz w:val="24"/>
          <w:szCs w:val="24"/>
        </w:rPr>
        <w:t xml:space="preserve">BLOK IV </w:t>
      </w:r>
    </w:p>
    <w:p w:rsidR="00AD5BDF" w:rsidRPr="0071058F" w:rsidRDefault="000D01FF" w:rsidP="000D0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</w:t>
      </w:r>
    </w:p>
    <w:p w:rsidR="000D01FF" w:rsidRDefault="00305252" w:rsidP="000D01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58F">
        <w:rPr>
          <w:rFonts w:ascii="Times New Roman" w:hAnsi="Times New Roman" w:cs="Times New Roman"/>
          <w:sz w:val="24"/>
          <w:szCs w:val="24"/>
        </w:rPr>
        <w:t xml:space="preserve">Wspólnota Życia Chrześcijańskiego to inaczej apostolska wspólnota rozeznająca. Formujemy się ku APOSTOLSTWU, które jest charyzmatem tej wspólnoty. </w:t>
      </w:r>
    </w:p>
    <w:p w:rsidR="000D01FF" w:rsidRDefault="000D01FF" w:rsidP="000D01FF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5BDF" w:rsidRPr="000D01FF" w:rsidRDefault="00305252" w:rsidP="000D01FF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01FF">
        <w:rPr>
          <w:rFonts w:ascii="Times New Roman" w:hAnsi="Times New Roman" w:cs="Times New Roman"/>
          <w:sz w:val="24"/>
          <w:szCs w:val="24"/>
        </w:rPr>
        <w:t xml:space="preserve">Zasady Ogólne: </w:t>
      </w:r>
    </w:p>
    <w:p w:rsidR="005B555C" w:rsidRPr="0071058F" w:rsidRDefault="005B555C" w:rsidP="000D0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58F">
        <w:rPr>
          <w:rFonts w:ascii="Times New Roman" w:hAnsi="Times New Roman" w:cs="Times New Roman"/>
          <w:sz w:val="24"/>
          <w:szCs w:val="24"/>
        </w:rPr>
        <w:t>Punkt</w:t>
      </w:r>
      <w:r w:rsidR="000D01FF">
        <w:rPr>
          <w:rFonts w:ascii="Times New Roman" w:hAnsi="Times New Roman" w:cs="Times New Roman"/>
          <w:sz w:val="24"/>
          <w:szCs w:val="24"/>
        </w:rPr>
        <w:t xml:space="preserve"> </w:t>
      </w:r>
      <w:r w:rsidR="00305252" w:rsidRPr="00710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71058F">
        <w:rPr>
          <w:rFonts w:ascii="Times New Roman" w:eastAsia="Times New Roman" w:hAnsi="Times New Roman" w:cs="Times New Roman"/>
          <w:sz w:val="24"/>
          <w:szCs w:val="24"/>
          <w:lang w:eastAsia="pl-PL"/>
        </w:rPr>
        <w:t>ZO.</w:t>
      </w:r>
    </w:p>
    <w:p w:rsidR="00AD5BDF" w:rsidRPr="0071058F" w:rsidRDefault="00305252" w:rsidP="000D01FF">
      <w:pPr>
        <w:jc w:val="both"/>
        <w:rPr>
          <w:rFonts w:ascii="Times New Roman" w:hAnsi="Times New Roman" w:cs="Times New Roman"/>
          <w:sz w:val="24"/>
          <w:szCs w:val="24"/>
        </w:rPr>
      </w:pPr>
      <w:r w:rsidRPr="0071058F">
        <w:rPr>
          <w:rFonts w:ascii="Times New Roman" w:hAnsi="Times New Roman" w:cs="Times New Roman"/>
          <w:sz w:val="24"/>
          <w:szCs w:val="24"/>
        </w:rPr>
        <w:t xml:space="preserve">Naszą Wspólnotę tworzą chrześcijanie: mężczyźni i kobiety, dorośli i młodzież, z rożnych grup społecznych, którzy pragną bardziej naśladować Jezusa Chrystusa i współpracować z Nim w budowaniu Królestwa Bożego, rozpoznając Wspólnotę Życia Chrześcijańskiego jako swoje osobiste powołanie w Kościele. </w:t>
      </w:r>
      <w:r w:rsidRPr="0071058F">
        <w:rPr>
          <w:rFonts w:ascii="Times New Roman" w:hAnsi="Times New Roman" w:cs="Times New Roman"/>
          <w:b/>
          <w:sz w:val="24"/>
          <w:szCs w:val="24"/>
        </w:rPr>
        <w:t>Zmierzamy do tego, aby stawać się chrześcijanami bardziej zaangażowanymi w dawaniu świadectwa tym wartościom ludzkim i ewangelicznym w Kościele i społeczeństwie, które rozwijają godność człowieka, dobro rodziny oraz integralność stworzenia. Jesteśmy szczególnie świadomi naglącej potrzeby pracy na rzecz szerzenia sprawiedliwości poprzez preferencyjną opcję na rzecz ubogich i styl życia w prostocie, wyrażający naszą wolność i solidarność z potrzebującymi.</w:t>
      </w:r>
      <w:r w:rsidRPr="0071058F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5B555C" w:rsidRPr="0071058F" w:rsidRDefault="005B555C" w:rsidP="000D0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58F">
        <w:rPr>
          <w:rFonts w:ascii="Times New Roman" w:hAnsi="Times New Roman" w:cs="Times New Roman"/>
          <w:sz w:val="24"/>
          <w:szCs w:val="24"/>
        </w:rPr>
        <w:t>Punkt 8 ZO.</w:t>
      </w:r>
    </w:p>
    <w:p w:rsidR="00AD5BDF" w:rsidRPr="0071058F" w:rsidRDefault="00305252" w:rsidP="000D01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58F">
        <w:rPr>
          <w:rFonts w:ascii="Times New Roman" w:hAnsi="Times New Roman" w:cs="Times New Roman"/>
          <w:sz w:val="24"/>
          <w:szCs w:val="24"/>
        </w:rPr>
        <w:t xml:space="preserve">Jako członkowie pielgrzymującego Ludu Bożego </w:t>
      </w:r>
      <w:r w:rsidRPr="0071058F">
        <w:rPr>
          <w:rFonts w:ascii="Times New Roman" w:hAnsi="Times New Roman" w:cs="Times New Roman"/>
          <w:b/>
          <w:sz w:val="24"/>
          <w:szCs w:val="24"/>
        </w:rPr>
        <w:t>otrzymaliśmy od Chrystusa misję świadczenia o Nim wobec ludzi poprzez postawy, słowa i czyny.</w:t>
      </w:r>
      <w:r w:rsidRPr="0071058F">
        <w:rPr>
          <w:rFonts w:ascii="Times New Roman" w:hAnsi="Times New Roman" w:cs="Times New Roman"/>
          <w:sz w:val="24"/>
          <w:szCs w:val="24"/>
        </w:rPr>
        <w:t xml:space="preserve"> Jednoczymy się z Jego misją </w:t>
      </w:r>
      <w:r w:rsidRPr="0071058F">
        <w:rPr>
          <w:rStyle w:val="Wyrnienie"/>
          <w:rFonts w:ascii="Times New Roman" w:hAnsi="Times New Roman" w:cs="Times New Roman"/>
          <w:sz w:val="24"/>
          <w:szCs w:val="24"/>
        </w:rPr>
        <w:t>"niesienia dobrej nowiny ubogim, głoszenia wolności jeńcom, przywracania wzroku niewidomym, uwalniania uciskanych oraz obwoływania czasu łaski Boga"</w:t>
      </w:r>
      <w:r w:rsidRPr="0071058F">
        <w:rPr>
          <w:rFonts w:ascii="Times New Roman" w:hAnsi="Times New Roman" w:cs="Times New Roman"/>
          <w:sz w:val="24"/>
          <w:szCs w:val="24"/>
        </w:rPr>
        <w:t xml:space="preserve"> (por. Iz 61,1n; 58,6). </w:t>
      </w:r>
      <w:r w:rsidRPr="0071058F">
        <w:rPr>
          <w:rFonts w:ascii="Times New Roman" w:hAnsi="Times New Roman" w:cs="Times New Roman"/>
          <w:b/>
          <w:sz w:val="24"/>
          <w:szCs w:val="24"/>
        </w:rPr>
        <w:t>Życie nasze ze swej istoty jest apostolskie. Teren misji podejmowanej przez WŻCh jest nieograniczony; rozciąga się zarówno na Kościół jak i świat, byśmy mogli nieść ewangelię zbawienia wszystkim ludziom i społeczeństwom, poprzez otwieranie serca na nawrócenie i walkę o przemianę zniewalających struktur.</w:t>
      </w:r>
    </w:p>
    <w:p w:rsidR="00AD5BDF" w:rsidRPr="0071058F" w:rsidRDefault="005B555C" w:rsidP="000D01F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1058F">
        <w:rPr>
          <w:rFonts w:ascii="Times New Roman" w:hAnsi="Times New Roman" w:cs="Times New Roman"/>
          <w:sz w:val="24"/>
          <w:szCs w:val="24"/>
        </w:rPr>
        <w:t>a)</w:t>
      </w:r>
      <w:r w:rsidR="000D01FF">
        <w:rPr>
          <w:rFonts w:ascii="Times New Roman" w:hAnsi="Times New Roman" w:cs="Times New Roman"/>
          <w:sz w:val="24"/>
          <w:szCs w:val="24"/>
        </w:rPr>
        <w:t xml:space="preserve"> </w:t>
      </w:r>
      <w:r w:rsidR="00305252" w:rsidRPr="0071058F">
        <w:rPr>
          <w:rFonts w:ascii="Times New Roman" w:hAnsi="Times New Roman" w:cs="Times New Roman"/>
          <w:sz w:val="24"/>
          <w:szCs w:val="24"/>
        </w:rPr>
        <w:t>Każdy z nas jest wezwany przez Boga, aby wprowadzać Chrystusa i Jego zbawcze działanie w swoim najbliższym środowisku. To osobiste apostolstwo jest konieczne, aby Ewangelia ciągle rozszerzała się przenikając każdego człowieka oraz różne sytuacje i miejsca.</w:t>
      </w:r>
    </w:p>
    <w:p w:rsidR="00AD5BDF" w:rsidRPr="0071058F" w:rsidRDefault="005B555C" w:rsidP="000D01F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58F">
        <w:rPr>
          <w:rFonts w:ascii="Times New Roman" w:hAnsi="Times New Roman" w:cs="Times New Roman"/>
          <w:sz w:val="24"/>
          <w:szCs w:val="24"/>
        </w:rPr>
        <w:t>b)</w:t>
      </w:r>
      <w:r w:rsidR="000D01FF">
        <w:rPr>
          <w:rFonts w:ascii="Times New Roman" w:hAnsi="Times New Roman" w:cs="Times New Roman"/>
          <w:sz w:val="24"/>
          <w:szCs w:val="24"/>
        </w:rPr>
        <w:t xml:space="preserve"> </w:t>
      </w:r>
      <w:r w:rsidR="00305252" w:rsidRPr="0071058F">
        <w:rPr>
          <w:rFonts w:ascii="Times New Roman" w:hAnsi="Times New Roman" w:cs="Times New Roman"/>
          <w:b/>
          <w:sz w:val="24"/>
          <w:szCs w:val="24"/>
        </w:rPr>
        <w:t>Jednocześnie podejmujemy wspólne zaangażowania apostolskie w zespołach, grupach apostolskich różnego typu, inicjowanych lub wspieranych przez Wspólnotę odpowiednimi strukturami albo przez włączanie się w działalność istniejących organizacji świeckich, religijnych.</w:t>
      </w:r>
    </w:p>
    <w:p w:rsidR="00AD5BDF" w:rsidRPr="0071058F" w:rsidRDefault="005B555C" w:rsidP="000D01F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1058F">
        <w:rPr>
          <w:rFonts w:ascii="Times New Roman" w:hAnsi="Times New Roman" w:cs="Times New Roman"/>
          <w:sz w:val="24"/>
          <w:szCs w:val="24"/>
        </w:rPr>
        <w:t>c)</w:t>
      </w:r>
      <w:r w:rsidR="00305252" w:rsidRPr="0071058F">
        <w:rPr>
          <w:rFonts w:ascii="Times New Roman" w:hAnsi="Times New Roman" w:cs="Times New Roman"/>
          <w:sz w:val="24"/>
          <w:szCs w:val="24"/>
        </w:rPr>
        <w:t xml:space="preserve"> Wspólnota dopomaga nam rozwijać apostolskie zaangażowanie w jego rożnych aspektach, uwrażliwiając na problemy najbardziej naglące i powszechne, szczególnie poprzez rewizję życia, rozeznanie indywidualne oraz rozeznanie we wspólnocie. W ten sposób pragniemy odczytywać apostolski sens każdej sytuacji życia codziennego.</w:t>
      </w:r>
    </w:p>
    <w:p w:rsidR="00AD5BDF" w:rsidRPr="0071058F" w:rsidRDefault="005B555C" w:rsidP="000D01F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1058F">
        <w:rPr>
          <w:rFonts w:ascii="Times New Roman" w:hAnsi="Times New Roman" w:cs="Times New Roman"/>
          <w:sz w:val="24"/>
          <w:szCs w:val="24"/>
        </w:rPr>
        <w:t xml:space="preserve">d) </w:t>
      </w:r>
      <w:r w:rsidR="00305252" w:rsidRPr="0071058F">
        <w:rPr>
          <w:rFonts w:ascii="Times New Roman" w:hAnsi="Times New Roman" w:cs="Times New Roman"/>
          <w:sz w:val="24"/>
          <w:szCs w:val="24"/>
        </w:rPr>
        <w:t>Wspólnota przynagla nas do głoszenia Słowa Bożego i pracy nad reformowaniem struktur społecznych poprzez uczestnictwo w wysiłkach wyzwalania ofiar wszelkich form dyskryminacji. Dążymy do ewangelizacji kultury. Pragniemy rozwijać ducha ekumenizmu, współpracując w inicjatywach przyczyniających się do jedności chrześcijan. Nasze zaangażowanie znajduje swe stały inspirację w Ewangelii Chrystusa ubogiego i pokornego.</w:t>
      </w:r>
    </w:p>
    <w:p w:rsidR="00AD5BDF" w:rsidRPr="0071058F" w:rsidRDefault="00AD5BDF" w:rsidP="000D01F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D5BDF" w:rsidRPr="0071058F" w:rsidRDefault="00305252" w:rsidP="000D01F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58F">
        <w:rPr>
          <w:rFonts w:ascii="Times New Roman" w:hAnsi="Times New Roman" w:cs="Times New Roman"/>
          <w:b/>
          <w:sz w:val="24"/>
          <w:szCs w:val="24"/>
        </w:rPr>
        <w:t>Nasza formacja ma sens na tyle</w:t>
      </w:r>
      <w:r w:rsidR="000D01FF">
        <w:rPr>
          <w:rFonts w:ascii="Times New Roman" w:hAnsi="Times New Roman" w:cs="Times New Roman"/>
          <w:b/>
          <w:sz w:val="24"/>
          <w:szCs w:val="24"/>
        </w:rPr>
        <w:t>,</w:t>
      </w:r>
      <w:r w:rsidRPr="0071058F">
        <w:rPr>
          <w:rFonts w:ascii="Times New Roman" w:hAnsi="Times New Roman" w:cs="Times New Roman"/>
          <w:b/>
          <w:sz w:val="24"/>
          <w:szCs w:val="24"/>
        </w:rPr>
        <w:t xml:space="preserve"> na ile uzdalnia nas do służby innym.</w:t>
      </w:r>
    </w:p>
    <w:p w:rsidR="00AD5BDF" w:rsidRPr="0071058F" w:rsidRDefault="00305252" w:rsidP="000D01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58F">
        <w:rPr>
          <w:rFonts w:ascii="Times New Roman" w:hAnsi="Times New Roman" w:cs="Times New Roman"/>
          <w:sz w:val="24"/>
          <w:szCs w:val="24"/>
        </w:rPr>
        <w:lastRenderedPageBreak/>
        <w:t>Trzy etapy apostolstwa w WŻCh</w:t>
      </w:r>
    </w:p>
    <w:p w:rsidR="00AD5BDF" w:rsidRPr="0071058F" w:rsidRDefault="00AD5BDF" w:rsidP="000D01F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D5BDF" w:rsidRPr="0071058F" w:rsidRDefault="005B555C" w:rsidP="000D01F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58F">
        <w:rPr>
          <w:rFonts w:ascii="Times New Roman" w:hAnsi="Times New Roman" w:cs="Times New Roman"/>
          <w:sz w:val="24"/>
          <w:szCs w:val="24"/>
        </w:rPr>
        <w:t xml:space="preserve">indywidualne i grupowe na etapie </w:t>
      </w:r>
      <w:proofErr w:type="spellStart"/>
      <w:r w:rsidR="000D01FF">
        <w:rPr>
          <w:rFonts w:ascii="Times New Roman" w:hAnsi="Times New Roman" w:cs="Times New Roman"/>
          <w:sz w:val="24"/>
          <w:szCs w:val="24"/>
        </w:rPr>
        <w:t>prewspólnoty</w:t>
      </w:r>
      <w:proofErr w:type="spellEnd"/>
      <w:r w:rsidRPr="0071058F">
        <w:rPr>
          <w:rFonts w:ascii="Times New Roman" w:hAnsi="Times New Roman" w:cs="Times New Roman"/>
          <w:sz w:val="24"/>
          <w:szCs w:val="24"/>
        </w:rPr>
        <w:t xml:space="preserve">. Duża otwartość na innych członków </w:t>
      </w:r>
      <w:proofErr w:type="spellStart"/>
      <w:r w:rsidRPr="0071058F">
        <w:rPr>
          <w:rFonts w:ascii="Times New Roman" w:hAnsi="Times New Roman" w:cs="Times New Roman"/>
          <w:sz w:val="24"/>
          <w:szCs w:val="24"/>
        </w:rPr>
        <w:t>prewsp</w:t>
      </w:r>
      <w:r w:rsidR="000D01FF">
        <w:rPr>
          <w:rFonts w:ascii="Times New Roman" w:hAnsi="Times New Roman" w:cs="Times New Roman"/>
          <w:sz w:val="24"/>
          <w:szCs w:val="24"/>
        </w:rPr>
        <w:t>ó</w:t>
      </w:r>
      <w:r w:rsidRPr="0071058F">
        <w:rPr>
          <w:rFonts w:ascii="Times New Roman" w:hAnsi="Times New Roman" w:cs="Times New Roman"/>
          <w:sz w:val="24"/>
          <w:szCs w:val="24"/>
        </w:rPr>
        <w:t>lnoty</w:t>
      </w:r>
      <w:proofErr w:type="spellEnd"/>
      <w:r w:rsidRPr="0071058F">
        <w:rPr>
          <w:rFonts w:ascii="Times New Roman" w:hAnsi="Times New Roman" w:cs="Times New Roman"/>
          <w:sz w:val="24"/>
          <w:szCs w:val="24"/>
        </w:rPr>
        <w:t>, chęć przebywania ze sobą, pragnienie budowania relacji, potrzeba integracji, potrzeba wzajemnej troski, modlitwy za siebie, niesienie sobie pomocy. Pojawia się też zainteresowanie wspólnotą lokalną (etap I z tabeli dotyczącej formacji).</w:t>
      </w:r>
    </w:p>
    <w:p w:rsidR="00AD5BDF" w:rsidRPr="000D01FF" w:rsidRDefault="00305252" w:rsidP="000D01F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01FF">
        <w:rPr>
          <w:rFonts w:ascii="Times New Roman" w:hAnsi="Times New Roman" w:cs="Times New Roman"/>
          <w:sz w:val="24"/>
          <w:szCs w:val="24"/>
        </w:rPr>
        <w:t>etap rozpoznawania swojego apostolstwa indywidualnego (powołania w kościele), rozpoznawanie swoich talentów, które mogą być wykorzystane w apostolstwie wspólnotowym (etap II z tab. formacji) Proces „od mojego do naszego”</w:t>
      </w:r>
    </w:p>
    <w:p w:rsidR="005B555C" w:rsidRPr="0071058F" w:rsidRDefault="00305252" w:rsidP="000D01F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58F">
        <w:rPr>
          <w:rFonts w:ascii="Times New Roman" w:hAnsi="Times New Roman" w:cs="Times New Roman"/>
          <w:sz w:val="24"/>
          <w:szCs w:val="24"/>
        </w:rPr>
        <w:t>doj</w:t>
      </w:r>
      <w:r w:rsidR="000D01FF">
        <w:rPr>
          <w:rFonts w:ascii="Times New Roman" w:hAnsi="Times New Roman" w:cs="Times New Roman"/>
          <w:sz w:val="24"/>
          <w:szCs w:val="24"/>
        </w:rPr>
        <w:t>rzałe apostolstwo wspólnotowe (</w:t>
      </w:r>
      <w:r w:rsidRPr="0071058F">
        <w:rPr>
          <w:rFonts w:ascii="Times New Roman" w:hAnsi="Times New Roman" w:cs="Times New Roman"/>
          <w:sz w:val="24"/>
          <w:szCs w:val="24"/>
        </w:rPr>
        <w:t>na zewnątrz i do wewnątrz wspólnoty</w:t>
      </w:r>
      <w:r w:rsidR="000D01FF">
        <w:rPr>
          <w:rFonts w:ascii="Times New Roman" w:hAnsi="Times New Roman" w:cs="Times New Roman"/>
          <w:sz w:val="24"/>
          <w:szCs w:val="24"/>
        </w:rPr>
        <w:t>) charakteryzujące się procesem</w:t>
      </w:r>
      <w:r w:rsidRPr="0071058F">
        <w:rPr>
          <w:rFonts w:ascii="Times New Roman" w:hAnsi="Times New Roman" w:cs="Times New Roman"/>
          <w:sz w:val="24"/>
          <w:szCs w:val="24"/>
        </w:rPr>
        <w:t>: rozeznanie</w:t>
      </w:r>
      <w:r w:rsidR="000D01FF">
        <w:rPr>
          <w:rFonts w:ascii="Times New Roman" w:hAnsi="Times New Roman" w:cs="Times New Roman"/>
          <w:sz w:val="24"/>
          <w:szCs w:val="24"/>
        </w:rPr>
        <w:t xml:space="preserve"> – </w:t>
      </w:r>
      <w:r w:rsidRPr="0071058F">
        <w:rPr>
          <w:rFonts w:ascii="Times New Roman" w:hAnsi="Times New Roman" w:cs="Times New Roman"/>
          <w:sz w:val="24"/>
          <w:szCs w:val="24"/>
        </w:rPr>
        <w:t>posłanie</w:t>
      </w:r>
      <w:r w:rsidR="000D01FF">
        <w:rPr>
          <w:rFonts w:ascii="Times New Roman" w:hAnsi="Times New Roman" w:cs="Times New Roman"/>
          <w:sz w:val="24"/>
          <w:szCs w:val="24"/>
        </w:rPr>
        <w:t xml:space="preserve"> – </w:t>
      </w:r>
      <w:r w:rsidRPr="0071058F">
        <w:rPr>
          <w:rFonts w:ascii="Times New Roman" w:hAnsi="Times New Roman" w:cs="Times New Roman"/>
          <w:sz w:val="24"/>
          <w:szCs w:val="24"/>
        </w:rPr>
        <w:t>wspieranie –</w:t>
      </w:r>
      <w:r w:rsidR="000D01FF">
        <w:rPr>
          <w:rFonts w:ascii="Times New Roman" w:hAnsi="Times New Roman" w:cs="Times New Roman"/>
          <w:sz w:val="24"/>
          <w:szCs w:val="24"/>
        </w:rPr>
        <w:t xml:space="preserve"> </w:t>
      </w:r>
      <w:r w:rsidRPr="0071058F">
        <w:rPr>
          <w:rFonts w:ascii="Times New Roman" w:hAnsi="Times New Roman" w:cs="Times New Roman"/>
          <w:sz w:val="24"/>
          <w:szCs w:val="24"/>
        </w:rPr>
        <w:t>rewizja</w:t>
      </w:r>
      <w:r w:rsidR="005B555C" w:rsidRPr="0071058F">
        <w:rPr>
          <w:rFonts w:ascii="Times New Roman" w:hAnsi="Times New Roman" w:cs="Times New Roman"/>
          <w:sz w:val="24"/>
          <w:szCs w:val="24"/>
        </w:rPr>
        <w:t>. Apostolstwo wyraża się w tekście Przymierza, do którego można dodać swoje rozeznane zaangażowanie apostolskie</w:t>
      </w:r>
    </w:p>
    <w:p w:rsidR="00AD5BDF" w:rsidRPr="0071058F" w:rsidRDefault="00AD5BDF" w:rsidP="000D01FF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5BDF" w:rsidRPr="0071058F" w:rsidRDefault="00AD5BDF" w:rsidP="000D01FF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D5BDF" w:rsidRPr="0071058F" w:rsidRDefault="00305252" w:rsidP="000D01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58F">
        <w:rPr>
          <w:rFonts w:ascii="Times New Roman" w:hAnsi="Times New Roman" w:cs="Times New Roman"/>
          <w:sz w:val="24"/>
          <w:szCs w:val="24"/>
        </w:rPr>
        <w:t>Proces: rozeznanie</w:t>
      </w:r>
      <w:r w:rsidR="000D01FF">
        <w:rPr>
          <w:rFonts w:ascii="Times New Roman" w:hAnsi="Times New Roman" w:cs="Times New Roman"/>
          <w:sz w:val="24"/>
          <w:szCs w:val="24"/>
        </w:rPr>
        <w:t xml:space="preserve"> – </w:t>
      </w:r>
      <w:r w:rsidRPr="0071058F">
        <w:rPr>
          <w:rFonts w:ascii="Times New Roman" w:hAnsi="Times New Roman" w:cs="Times New Roman"/>
          <w:sz w:val="24"/>
          <w:szCs w:val="24"/>
        </w:rPr>
        <w:t>p</w:t>
      </w:r>
      <w:r w:rsidR="000D01FF">
        <w:rPr>
          <w:rFonts w:ascii="Times New Roman" w:hAnsi="Times New Roman" w:cs="Times New Roman"/>
          <w:sz w:val="24"/>
          <w:szCs w:val="24"/>
        </w:rPr>
        <w:t>o</w:t>
      </w:r>
      <w:r w:rsidRPr="0071058F">
        <w:rPr>
          <w:rFonts w:ascii="Times New Roman" w:hAnsi="Times New Roman" w:cs="Times New Roman"/>
          <w:sz w:val="24"/>
          <w:szCs w:val="24"/>
        </w:rPr>
        <w:t>słanie</w:t>
      </w:r>
      <w:r w:rsidR="000D01FF">
        <w:rPr>
          <w:rFonts w:ascii="Times New Roman" w:hAnsi="Times New Roman" w:cs="Times New Roman"/>
          <w:sz w:val="24"/>
          <w:szCs w:val="24"/>
        </w:rPr>
        <w:t xml:space="preserve"> – </w:t>
      </w:r>
      <w:r w:rsidRPr="0071058F">
        <w:rPr>
          <w:rFonts w:ascii="Times New Roman" w:hAnsi="Times New Roman" w:cs="Times New Roman"/>
          <w:sz w:val="24"/>
          <w:szCs w:val="24"/>
        </w:rPr>
        <w:t>wspieranie</w:t>
      </w:r>
      <w:r w:rsidR="000D01FF">
        <w:rPr>
          <w:rFonts w:ascii="Times New Roman" w:hAnsi="Times New Roman" w:cs="Times New Roman"/>
          <w:sz w:val="24"/>
          <w:szCs w:val="24"/>
        </w:rPr>
        <w:t xml:space="preserve"> – </w:t>
      </w:r>
      <w:r w:rsidRPr="0071058F">
        <w:rPr>
          <w:rFonts w:ascii="Times New Roman" w:hAnsi="Times New Roman" w:cs="Times New Roman"/>
          <w:sz w:val="24"/>
          <w:szCs w:val="24"/>
        </w:rPr>
        <w:t>rewizja</w:t>
      </w:r>
      <w:r w:rsidR="005B555C" w:rsidRPr="0071058F">
        <w:rPr>
          <w:rFonts w:ascii="Times New Roman" w:hAnsi="Times New Roman" w:cs="Times New Roman"/>
          <w:sz w:val="24"/>
          <w:szCs w:val="24"/>
        </w:rPr>
        <w:t xml:space="preserve"> (RPWR)</w:t>
      </w:r>
    </w:p>
    <w:p w:rsidR="00AD5BDF" w:rsidRPr="0071058F" w:rsidRDefault="00AD5BDF" w:rsidP="000D01FF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D5BDF" w:rsidRPr="0071058F" w:rsidRDefault="00305252" w:rsidP="000D01FF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71058F">
        <w:rPr>
          <w:rFonts w:ascii="Times New Roman" w:hAnsi="Times New Roman" w:cs="Times New Roman"/>
          <w:sz w:val="24"/>
          <w:szCs w:val="24"/>
        </w:rPr>
        <w:t>Zgromadzenie w Nairobi (2003) odkryło ten proces jako szczególnie ważny w naszej formacji ku apostolstwu.</w:t>
      </w:r>
    </w:p>
    <w:p w:rsidR="00AD5BDF" w:rsidRPr="000D01FF" w:rsidRDefault="00305252" w:rsidP="000D01FF">
      <w:pPr>
        <w:jc w:val="both"/>
        <w:rPr>
          <w:rFonts w:ascii="Times New Roman" w:hAnsi="Times New Roman" w:cs="Times New Roman"/>
          <w:sz w:val="24"/>
          <w:szCs w:val="24"/>
        </w:rPr>
      </w:pPr>
      <w:r w:rsidRPr="0071058F">
        <w:rPr>
          <w:rFonts w:ascii="Times New Roman" w:hAnsi="Times New Roman" w:cs="Times New Roman"/>
          <w:i/>
          <w:sz w:val="24"/>
          <w:szCs w:val="24"/>
        </w:rPr>
        <w:t xml:space="preserve">Zgromadzenie w Nairobi utwierdziło nas </w:t>
      </w:r>
      <w:r w:rsidR="000D01FF">
        <w:rPr>
          <w:rFonts w:ascii="Times New Roman" w:hAnsi="Times New Roman" w:cs="Times New Roman"/>
          <w:i/>
          <w:sz w:val="24"/>
          <w:szCs w:val="24"/>
        </w:rPr>
        <w:t>„</w:t>
      </w:r>
      <w:r w:rsidRPr="0071058F">
        <w:rPr>
          <w:rFonts w:ascii="Times New Roman" w:hAnsi="Times New Roman" w:cs="Times New Roman"/>
          <w:i/>
          <w:sz w:val="24"/>
          <w:szCs w:val="24"/>
        </w:rPr>
        <w:t>w naszym powołaniu, aby stać się świeckim ciałem apostolskim, które dzieli odpowiedzialność za misję w Kościele</w:t>
      </w:r>
      <w:r w:rsidR="000D01FF">
        <w:rPr>
          <w:rFonts w:ascii="Times New Roman" w:hAnsi="Times New Roman" w:cs="Times New Roman"/>
          <w:i/>
          <w:sz w:val="24"/>
          <w:szCs w:val="24"/>
        </w:rPr>
        <w:t>”</w:t>
      </w:r>
      <w:r w:rsidRPr="0071058F">
        <w:rPr>
          <w:rFonts w:ascii="Times New Roman" w:hAnsi="Times New Roman" w:cs="Times New Roman"/>
          <w:i/>
          <w:sz w:val="24"/>
          <w:szCs w:val="24"/>
        </w:rPr>
        <w:t xml:space="preserve">. Chcemy odpowiedzieć na to wezwanie, które wydaje się wymagać trwałości pośród zmian, których świat domaga się od Kościoła i WŻCh. W tym napięciu rozpoznajemy sposób życia, który nas identyfikuje. Z tego powodu, uświadamiamy sobie konieczność podróżowania razem, wspierając się nawzajem w naszych słabościach i korzystając z mocnych stron innych.   Rozpoznajemy w tym naszą całkowitą zależność od Boga oraz naszą osobistą i wspólnotową potrzebę ciągłego nawracania się w Panu. </w:t>
      </w:r>
      <w:r w:rsidR="000D01FF">
        <w:rPr>
          <w:rFonts w:ascii="Times New Roman" w:hAnsi="Times New Roman" w:cs="Times New Roman"/>
          <w:sz w:val="24"/>
          <w:szCs w:val="24"/>
        </w:rPr>
        <w:t>(</w:t>
      </w:r>
      <w:r w:rsidRPr="0071058F">
        <w:rPr>
          <w:rFonts w:ascii="Times New Roman" w:hAnsi="Times New Roman" w:cs="Times New Roman"/>
          <w:i/>
          <w:sz w:val="24"/>
          <w:szCs w:val="24"/>
        </w:rPr>
        <w:t>Project 125</w:t>
      </w:r>
      <w:r w:rsidR="000D01FF">
        <w:rPr>
          <w:rFonts w:ascii="Times New Roman" w:hAnsi="Times New Roman" w:cs="Times New Roman"/>
          <w:sz w:val="24"/>
          <w:szCs w:val="24"/>
        </w:rPr>
        <w:t>)</w:t>
      </w:r>
    </w:p>
    <w:p w:rsidR="00AD5BDF" w:rsidRPr="0071058F" w:rsidRDefault="00AD5BDF" w:rsidP="000D01FF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D5BDF" w:rsidRPr="0071058F" w:rsidRDefault="00AD5BDF" w:rsidP="000D01FF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D5BDF" w:rsidRPr="0071058F" w:rsidRDefault="00305252" w:rsidP="000D01FF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71058F">
        <w:rPr>
          <w:rFonts w:ascii="Times New Roman" w:hAnsi="Times New Roman" w:cs="Times New Roman"/>
          <w:b/>
          <w:sz w:val="24"/>
          <w:szCs w:val="24"/>
        </w:rPr>
        <w:t>Rozeznawanie</w:t>
      </w:r>
      <w:r w:rsidR="000D01FF">
        <w:rPr>
          <w:rFonts w:ascii="Times New Roman" w:hAnsi="Times New Roman" w:cs="Times New Roman"/>
          <w:sz w:val="24"/>
          <w:szCs w:val="24"/>
        </w:rPr>
        <w:t xml:space="preserve"> </w:t>
      </w:r>
      <w:r w:rsidRPr="0071058F">
        <w:rPr>
          <w:rFonts w:ascii="Times New Roman" w:hAnsi="Times New Roman" w:cs="Times New Roman"/>
          <w:sz w:val="24"/>
          <w:szCs w:val="24"/>
        </w:rPr>
        <w:t xml:space="preserve">jest we wspólnocie podejmowane świadomie, przy okazji najważniejszych zaangażowań wspólnoty, rozpoznawania kierunków pracy formacyjnej, przejścia </w:t>
      </w:r>
      <w:proofErr w:type="spellStart"/>
      <w:r w:rsidRPr="0071058F">
        <w:rPr>
          <w:rFonts w:ascii="Times New Roman" w:hAnsi="Times New Roman" w:cs="Times New Roman"/>
          <w:sz w:val="24"/>
          <w:szCs w:val="24"/>
        </w:rPr>
        <w:t>prewspólnoty</w:t>
      </w:r>
      <w:proofErr w:type="spellEnd"/>
      <w:r w:rsidRPr="0071058F">
        <w:rPr>
          <w:rFonts w:ascii="Times New Roman" w:hAnsi="Times New Roman" w:cs="Times New Roman"/>
          <w:sz w:val="24"/>
          <w:szCs w:val="24"/>
        </w:rPr>
        <w:t xml:space="preserve"> na etap wspólnoty, podjęcia i rewizji przymierza, kandydowania do władz wspólnoty itp. Również członkowie wspólnot indywidualnie podejmują rozeznanie dotyczące ich życia. Rozeznanie zaw</w:t>
      </w:r>
      <w:r w:rsidR="000D01FF">
        <w:rPr>
          <w:rFonts w:ascii="Times New Roman" w:hAnsi="Times New Roman" w:cs="Times New Roman"/>
          <w:sz w:val="24"/>
          <w:szCs w:val="24"/>
        </w:rPr>
        <w:t>iera najczęściej takie elementy</w:t>
      </w:r>
      <w:r w:rsidRPr="0071058F">
        <w:rPr>
          <w:rFonts w:ascii="Times New Roman" w:hAnsi="Times New Roman" w:cs="Times New Roman"/>
          <w:sz w:val="24"/>
          <w:szCs w:val="24"/>
        </w:rPr>
        <w:t xml:space="preserve"> jak: dzielenie dotychczasowymi doświadczeniami życia i wiary, modlitwę (medytację), dzielenie owocami modlitwy</w:t>
      </w:r>
      <w:r w:rsidR="000D01FF">
        <w:rPr>
          <w:rFonts w:ascii="Times New Roman" w:hAnsi="Times New Roman" w:cs="Times New Roman"/>
          <w:sz w:val="24"/>
          <w:szCs w:val="24"/>
        </w:rPr>
        <w:t xml:space="preserve"> </w:t>
      </w:r>
      <w:r w:rsidRPr="0071058F">
        <w:rPr>
          <w:rFonts w:ascii="Times New Roman" w:hAnsi="Times New Roman" w:cs="Times New Roman"/>
          <w:sz w:val="24"/>
          <w:szCs w:val="24"/>
        </w:rPr>
        <w:t>i doświadczeniami.</w:t>
      </w:r>
    </w:p>
    <w:p w:rsidR="00AD5BDF" w:rsidRPr="0071058F" w:rsidRDefault="00AD5BDF" w:rsidP="000D01FF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D5BDF" w:rsidRPr="0071058F" w:rsidRDefault="00305252" w:rsidP="000D01FF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71058F">
        <w:rPr>
          <w:rFonts w:ascii="Times New Roman" w:hAnsi="Times New Roman" w:cs="Times New Roman"/>
          <w:b/>
          <w:sz w:val="24"/>
          <w:szCs w:val="24"/>
        </w:rPr>
        <w:t>Posyłanie</w:t>
      </w:r>
      <w:r w:rsidRPr="0071058F">
        <w:rPr>
          <w:rFonts w:ascii="Times New Roman" w:hAnsi="Times New Roman" w:cs="Times New Roman"/>
          <w:sz w:val="24"/>
          <w:szCs w:val="24"/>
        </w:rPr>
        <w:t xml:space="preserve"> jest niezwykle istotnym elementem procesu ze względu na odpowiedzialność całej wspólnoty za rozeznane dzieła. Jest udziałe</w:t>
      </w:r>
      <w:r w:rsidR="000D01FF">
        <w:rPr>
          <w:rFonts w:ascii="Times New Roman" w:hAnsi="Times New Roman" w:cs="Times New Roman"/>
          <w:sz w:val="24"/>
          <w:szCs w:val="24"/>
        </w:rPr>
        <w:t>m w posłaniu samego Chrystusa (</w:t>
      </w:r>
      <w:r w:rsidRPr="0071058F">
        <w:rPr>
          <w:rFonts w:ascii="Times New Roman" w:hAnsi="Times New Roman" w:cs="Times New Roman"/>
          <w:sz w:val="24"/>
          <w:szCs w:val="24"/>
        </w:rPr>
        <w:t>„Jak Ojciec mnie posłał, tak i ja Was posyłam</w:t>
      </w:r>
      <w:r w:rsidR="000D01FF">
        <w:rPr>
          <w:rFonts w:ascii="Times New Roman" w:hAnsi="Times New Roman" w:cs="Times New Roman"/>
          <w:sz w:val="24"/>
          <w:szCs w:val="24"/>
        </w:rPr>
        <w:t>”</w:t>
      </w:r>
      <w:r w:rsidRPr="0071058F">
        <w:rPr>
          <w:rFonts w:ascii="Times New Roman" w:hAnsi="Times New Roman" w:cs="Times New Roman"/>
          <w:sz w:val="24"/>
          <w:szCs w:val="24"/>
        </w:rPr>
        <w:t xml:space="preserve"> </w:t>
      </w:r>
      <w:r w:rsidR="000D01FF">
        <w:rPr>
          <w:rFonts w:ascii="Times New Roman" w:hAnsi="Times New Roman" w:cs="Times New Roman"/>
          <w:sz w:val="24"/>
          <w:szCs w:val="24"/>
        </w:rPr>
        <w:t>–</w:t>
      </w:r>
      <w:r w:rsidRPr="0071058F">
        <w:rPr>
          <w:rFonts w:ascii="Times New Roman" w:hAnsi="Times New Roman" w:cs="Times New Roman"/>
          <w:sz w:val="24"/>
          <w:szCs w:val="24"/>
        </w:rPr>
        <w:t xml:space="preserve"> J 20, 21). W posłaniu przez wspólnotę obecne jest posłanie samego Chrystusa. Istnieje jednak potrzeba pracy nad rozwojem świadomości dzielenia odpowiedzialności przez wspólnotę z osobami posłanymi oraz kształtowanie świadomości bycia posłanym przez wspólnotę.  </w:t>
      </w:r>
    </w:p>
    <w:p w:rsidR="00AD5BDF" w:rsidRPr="0071058F" w:rsidRDefault="00AD5BDF" w:rsidP="000D01FF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D5BDF" w:rsidRPr="0071058F" w:rsidRDefault="00305252" w:rsidP="000D01FF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71058F">
        <w:rPr>
          <w:rFonts w:ascii="Times New Roman" w:hAnsi="Times New Roman" w:cs="Times New Roman"/>
          <w:b/>
          <w:sz w:val="24"/>
          <w:szCs w:val="24"/>
        </w:rPr>
        <w:t>Wspieranie</w:t>
      </w:r>
      <w:r w:rsidRPr="0071058F">
        <w:rPr>
          <w:rFonts w:ascii="Times New Roman" w:hAnsi="Times New Roman" w:cs="Times New Roman"/>
          <w:sz w:val="24"/>
          <w:szCs w:val="24"/>
        </w:rPr>
        <w:t xml:space="preserve"> to również bardzo ważny element procesu, który ma zapewnić obecność i pomoc całej wspólnoty w realizacji rozeznanego dzieła. Jej formy mogą być rozmaite: od wsparcia modlitewnego, poprzez radę, rozmowę, pomoc materialną i rzeczową itp. Wsparcia udzielają przede wszystkim ci, którzy uczestniczyli w procesie rozeznania i posłania, jak również wszyscy inni. Ważna jest wzajemna otwartość. Ci, którzy potrzebują wsparcia - sygnalizują o konkretnych potrzebach. Ci, którzy jego udzielają - starają się być otwarci na konkretne potrzeby, zaistniałe w trakcie realizacji rozeznanego zadania</w:t>
      </w:r>
    </w:p>
    <w:p w:rsidR="00AD5BDF" w:rsidRPr="0071058F" w:rsidRDefault="00AD5BDF" w:rsidP="000D01FF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D5BDF" w:rsidRPr="0071058F" w:rsidRDefault="00305252" w:rsidP="000D01FF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71058F">
        <w:rPr>
          <w:rFonts w:ascii="Times New Roman" w:hAnsi="Times New Roman" w:cs="Times New Roman"/>
          <w:b/>
          <w:sz w:val="24"/>
          <w:szCs w:val="24"/>
        </w:rPr>
        <w:t>Rewizja</w:t>
      </w:r>
      <w:r w:rsidRPr="0071058F">
        <w:rPr>
          <w:rFonts w:ascii="Times New Roman" w:hAnsi="Times New Roman" w:cs="Times New Roman"/>
          <w:sz w:val="24"/>
          <w:szCs w:val="24"/>
        </w:rPr>
        <w:t xml:space="preserve"> to element typowo </w:t>
      </w:r>
      <w:proofErr w:type="spellStart"/>
      <w:r w:rsidRPr="0071058F">
        <w:rPr>
          <w:rFonts w:ascii="Times New Roman" w:hAnsi="Times New Roman" w:cs="Times New Roman"/>
          <w:sz w:val="24"/>
          <w:szCs w:val="24"/>
        </w:rPr>
        <w:t>ignacjański</w:t>
      </w:r>
      <w:proofErr w:type="spellEnd"/>
      <w:r w:rsidRPr="0071058F">
        <w:rPr>
          <w:rFonts w:ascii="Times New Roman" w:hAnsi="Times New Roman" w:cs="Times New Roman"/>
          <w:sz w:val="24"/>
          <w:szCs w:val="24"/>
        </w:rPr>
        <w:t xml:space="preserve"> zgodnie z powiedzeniem św. Ignacego: Przewidywać i planować to, co ma się zrobić, a po zrobieniu zbadać to i ocenić – to najpewniejsze zasady dobrego działania. Pozwala dokonać refleksji nad dokonanym dziełem oraz wprowadzić stosowne korekty. Jej celem jest poszukiwanie Woli Bożej w odniesieniu do tego dzieła. We wspólnocie najczęściej jest przeprowadzana rewizja przymierza, zaangażowania apostolskiego czy życia wspólnoty w jakimś konkretnym aspekcie, jak również posług osób odpowiedzialny</w:t>
      </w:r>
      <w:r w:rsidR="000B2367" w:rsidRPr="0071058F">
        <w:rPr>
          <w:rFonts w:ascii="Times New Roman" w:hAnsi="Times New Roman" w:cs="Times New Roman"/>
          <w:sz w:val="24"/>
          <w:szCs w:val="24"/>
        </w:rPr>
        <w:t>ch.</w:t>
      </w:r>
    </w:p>
    <w:p w:rsidR="005B555C" w:rsidRPr="0071058F" w:rsidRDefault="005B555C" w:rsidP="000D01FF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D5BDF" w:rsidRPr="0071058F" w:rsidRDefault="00305252" w:rsidP="000D01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58F">
        <w:rPr>
          <w:rFonts w:ascii="Times New Roman" w:hAnsi="Times New Roman" w:cs="Times New Roman"/>
          <w:sz w:val="24"/>
          <w:szCs w:val="24"/>
        </w:rPr>
        <w:t xml:space="preserve">Rodzaje apostolstwa wspólnotowego </w:t>
      </w:r>
    </w:p>
    <w:p w:rsidR="00C40C43" w:rsidRPr="0071058F" w:rsidRDefault="00305252" w:rsidP="000D01F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58F">
        <w:rPr>
          <w:rFonts w:ascii="Times New Roman" w:hAnsi="Times New Roman" w:cs="Times New Roman"/>
          <w:sz w:val="24"/>
          <w:szCs w:val="24"/>
        </w:rPr>
        <w:t>na zewnątrz (szer</w:t>
      </w:r>
      <w:r w:rsidR="000D01FF">
        <w:rPr>
          <w:rFonts w:ascii="Times New Roman" w:hAnsi="Times New Roman" w:cs="Times New Roman"/>
          <w:sz w:val="24"/>
          <w:szCs w:val="24"/>
        </w:rPr>
        <w:t>zenia królestwa Bożego na ziemi</w:t>
      </w:r>
      <w:r w:rsidRPr="0071058F">
        <w:rPr>
          <w:rFonts w:ascii="Times New Roman" w:hAnsi="Times New Roman" w:cs="Times New Roman"/>
          <w:sz w:val="24"/>
          <w:szCs w:val="24"/>
        </w:rPr>
        <w:t xml:space="preserve">) </w:t>
      </w:r>
      <w:r w:rsidR="000D01FF">
        <w:rPr>
          <w:rFonts w:ascii="Times New Roman" w:hAnsi="Times New Roman" w:cs="Times New Roman"/>
          <w:sz w:val="24"/>
          <w:szCs w:val="24"/>
        </w:rPr>
        <w:t xml:space="preserve">– </w:t>
      </w:r>
      <w:r w:rsidRPr="0071058F">
        <w:rPr>
          <w:rFonts w:ascii="Times New Roman" w:hAnsi="Times New Roman" w:cs="Times New Roman"/>
          <w:sz w:val="24"/>
          <w:szCs w:val="24"/>
        </w:rPr>
        <w:t>np. rekolekcje w życiu codziennym, zdrapka, rekolekcje dla osób z niepełnosprawnością, pomoc dla Syrii itd..</w:t>
      </w:r>
    </w:p>
    <w:p w:rsidR="00C40C43" w:rsidRPr="0071058F" w:rsidRDefault="00305252" w:rsidP="000D01F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58F">
        <w:rPr>
          <w:rFonts w:ascii="Times New Roman" w:hAnsi="Times New Roman" w:cs="Times New Roman"/>
          <w:sz w:val="24"/>
          <w:szCs w:val="24"/>
        </w:rPr>
        <w:t xml:space="preserve">do wewnątrz (mające na celu budowanie wspólnoty w wymiarze charyzmatycznym – wierność charyzmatowi i w wymiarze organizacyjnym – łaska Boża buduje na naturze i na strukturze, bo bez struktury nie można działać na większą chwałę Bożą </w:t>
      </w:r>
      <w:r w:rsidR="000D01FF">
        <w:rPr>
          <w:rFonts w:ascii="Times New Roman" w:hAnsi="Times New Roman" w:cs="Times New Roman"/>
          <w:sz w:val="24"/>
          <w:szCs w:val="24"/>
        </w:rPr>
        <w:t>– św</w:t>
      </w:r>
      <w:r w:rsidR="005B555C" w:rsidRPr="0071058F">
        <w:rPr>
          <w:rFonts w:ascii="Times New Roman" w:hAnsi="Times New Roman" w:cs="Times New Roman"/>
          <w:sz w:val="24"/>
          <w:szCs w:val="24"/>
        </w:rPr>
        <w:t>. Ignacy Loyola</w:t>
      </w:r>
      <w:r w:rsidR="000D01FF">
        <w:rPr>
          <w:rFonts w:ascii="Times New Roman" w:hAnsi="Times New Roman" w:cs="Times New Roman"/>
          <w:sz w:val="24"/>
          <w:szCs w:val="24"/>
        </w:rPr>
        <w:t>,</w:t>
      </w:r>
      <w:r w:rsidR="005B555C" w:rsidRPr="0071058F">
        <w:rPr>
          <w:rFonts w:ascii="Times New Roman" w:hAnsi="Times New Roman" w:cs="Times New Roman"/>
          <w:sz w:val="24"/>
          <w:szCs w:val="24"/>
        </w:rPr>
        <w:t xml:space="preserve"> będąc tego świadom</w:t>
      </w:r>
      <w:r w:rsidR="000D01FF">
        <w:rPr>
          <w:rFonts w:ascii="Times New Roman" w:hAnsi="Times New Roman" w:cs="Times New Roman"/>
          <w:sz w:val="24"/>
          <w:szCs w:val="24"/>
        </w:rPr>
        <w:t>,</w:t>
      </w:r>
      <w:r w:rsidR="005B555C" w:rsidRPr="0071058F">
        <w:rPr>
          <w:rFonts w:ascii="Times New Roman" w:hAnsi="Times New Roman" w:cs="Times New Roman"/>
          <w:sz w:val="24"/>
          <w:szCs w:val="24"/>
        </w:rPr>
        <w:t xml:space="preserve"> tworzy</w:t>
      </w:r>
      <w:r w:rsidR="000D01FF">
        <w:rPr>
          <w:rFonts w:ascii="Times New Roman" w:hAnsi="Times New Roman" w:cs="Times New Roman"/>
          <w:sz w:val="24"/>
          <w:szCs w:val="24"/>
        </w:rPr>
        <w:t xml:space="preserve"> </w:t>
      </w:r>
      <w:r w:rsidR="005B555C" w:rsidRPr="0071058F">
        <w:rPr>
          <w:rFonts w:ascii="Times New Roman" w:hAnsi="Times New Roman" w:cs="Times New Roman"/>
          <w:sz w:val="24"/>
          <w:szCs w:val="24"/>
        </w:rPr>
        <w:t>strukturę zakonną)</w:t>
      </w:r>
    </w:p>
    <w:p w:rsidR="00C40C43" w:rsidRPr="0071058F" w:rsidRDefault="00305252" w:rsidP="000D01F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058F">
        <w:rPr>
          <w:rFonts w:ascii="Times New Roman" w:hAnsi="Times New Roman" w:cs="Times New Roman"/>
          <w:sz w:val="24"/>
          <w:szCs w:val="24"/>
        </w:rPr>
        <w:t>ponadwspólnotowe</w:t>
      </w:r>
      <w:proofErr w:type="spellEnd"/>
      <w:r w:rsidRPr="0071058F">
        <w:rPr>
          <w:rFonts w:ascii="Times New Roman" w:hAnsi="Times New Roman" w:cs="Times New Roman"/>
          <w:sz w:val="24"/>
          <w:szCs w:val="24"/>
        </w:rPr>
        <w:t xml:space="preserve"> (sieciowe), różnego rodzaju zespoły</w:t>
      </w:r>
      <w:r w:rsidR="0091103B">
        <w:rPr>
          <w:rFonts w:ascii="Times New Roman" w:hAnsi="Times New Roman" w:cs="Times New Roman"/>
          <w:sz w:val="24"/>
          <w:szCs w:val="24"/>
        </w:rPr>
        <w:t>,</w:t>
      </w:r>
      <w:r w:rsidRPr="0071058F">
        <w:rPr>
          <w:rFonts w:ascii="Times New Roman" w:hAnsi="Times New Roman" w:cs="Times New Roman"/>
          <w:sz w:val="24"/>
          <w:szCs w:val="24"/>
        </w:rPr>
        <w:t xml:space="preserve"> które istnieją we wspólnocie krajowej jak i lokalnie</w:t>
      </w:r>
    </w:p>
    <w:p w:rsidR="00C40C43" w:rsidRPr="0071058F" w:rsidRDefault="00305252" w:rsidP="000D01F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58F">
        <w:rPr>
          <w:rFonts w:ascii="Times New Roman" w:hAnsi="Times New Roman" w:cs="Times New Roman"/>
          <w:sz w:val="24"/>
          <w:szCs w:val="24"/>
        </w:rPr>
        <w:t>indywidualne</w:t>
      </w:r>
      <w:r w:rsidR="0091103B">
        <w:rPr>
          <w:rFonts w:ascii="Times New Roman" w:hAnsi="Times New Roman" w:cs="Times New Roman"/>
          <w:sz w:val="24"/>
          <w:szCs w:val="24"/>
        </w:rPr>
        <w:t>,</w:t>
      </w:r>
      <w:r w:rsidRPr="0071058F">
        <w:rPr>
          <w:rFonts w:ascii="Times New Roman" w:hAnsi="Times New Roman" w:cs="Times New Roman"/>
          <w:sz w:val="24"/>
          <w:szCs w:val="24"/>
        </w:rPr>
        <w:t xml:space="preserve"> ale na rozpoznanych przez WŻCh obsz</w:t>
      </w:r>
      <w:r w:rsidR="0091103B">
        <w:rPr>
          <w:rFonts w:ascii="Times New Roman" w:hAnsi="Times New Roman" w:cs="Times New Roman"/>
          <w:sz w:val="24"/>
          <w:szCs w:val="24"/>
        </w:rPr>
        <w:t xml:space="preserve">arach, np. zaangażowanie w </w:t>
      </w:r>
      <w:proofErr w:type="spellStart"/>
      <w:r w:rsidR="0091103B">
        <w:rPr>
          <w:rFonts w:ascii="Times New Roman" w:hAnsi="Times New Roman" w:cs="Times New Roman"/>
          <w:sz w:val="24"/>
          <w:szCs w:val="24"/>
        </w:rPr>
        <w:t>PKwP</w:t>
      </w:r>
      <w:proofErr w:type="spellEnd"/>
      <w:r w:rsidRPr="0071058F">
        <w:rPr>
          <w:rFonts w:ascii="Times New Roman" w:hAnsi="Times New Roman" w:cs="Times New Roman"/>
          <w:sz w:val="24"/>
          <w:szCs w:val="24"/>
        </w:rPr>
        <w:t xml:space="preserve"> czy </w:t>
      </w:r>
      <w:r w:rsidR="005B555C" w:rsidRPr="0071058F">
        <w:rPr>
          <w:rFonts w:ascii="Times New Roman" w:hAnsi="Times New Roman" w:cs="Times New Roman"/>
          <w:sz w:val="24"/>
          <w:szCs w:val="24"/>
        </w:rPr>
        <w:t>t</w:t>
      </w:r>
      <w:r w:rsidRPr="0071058F">
        <w:rPr>
          <w:rFonts w:ascii="Times New Roman" w:hAnsi="Times New Roman" w:cs="Times New Roman"/>
          <w:sz w:val="24"/>
          <w:szCs w:val="24"/>
        </w:rPr>
        <w:t>owarzyszenie</w:t>
      </w:r>
    </w:p>
    <w:p w:rsidR="00AD5BDF" w:rsidRPr="0071058F" w:rsidRDefault="005B555C" w:rsidP="0091103B">
      <w:pPr>
        <w:jc w:val="both"/>
        <w:rPr>
          <w:rFonts w:ascii="Times New Roman" w:hAnsi="Times New Roman" w:cs="Times New Roman"/>
          <w:sz w:val="24"/>
          <w:szCs w:val="24"/>
        </w:rPr>
      </w:pPr>
      <w:r w:rsidRPr="0071058F">
        <w:rPr>
          <w:rFonts w:ascii="Times New Roman" w:hAnsi="Times New Roman" w:cs="Times New Roman"/>
          <w:sz w:val="24"/>
          <w:szCs w:val="24"/>
        </w:rPr>
        <w:t>Przymierze jest tylko narzędziem w drodze ku apostolstwu, nie jest celem. WŻCh nie jest tylko przedłużeniem doświadczenia Ćwiczeń Duchowych. Jak zbudować formację</w:t>
      </w:r>
      <w:r w:rsidR="0091103B">
        <w:rPr>
          <w:rFonts w:ascii="Times New Roman" w:hAnsi="Times New Roman" w:cs="Times New Roman"/>
          <w:sz w:val="24"/>
          <w:szCs w:val="24"/>
        </w:rPr>
        <w:t>,</w:t>
      </w:r>
      <w:r w:rsidRPr="0071058F">
        <w:rPr>
          <w:rFonts w:ascii="Times New Roman" w:hAnsi="Times New Roman" w:cs="Times New Roman"/>
          <w:sz w:val="24"/>
          <w:szCs w:val="24"/>
        </w:rPr>
        <w:t xml:space="preserve"> aby służyła apostolstwu? Jak wspierać apostolstwo rozeznane we wspólnocie podejmowane pojedynczo? </w:t>
      </w:r>
      <w:r w:rsidR="000B2367" w:rsidRPr="0071058F">
        <w:rPr>
          <w:rFonts w:ascii="Times New Roman" w:hAnsi="Times New Roman" w:cs="Times New Roman"/>
          <w:sz w:val="24"/>
          <w:szCs w:val="24"/>
        </w:rPr>
        <w:t>Jak unikać modelu skupionego na osobistej więzi z Jezusem, który niekoniecznie musi mnie prowadzić do apostolstwa? Gdy kładzie się nacisk na siebie samego</w:t>
      </w:r>
      <w:r w:rsidR="0091103B">
        <w:rPr>
          <w:rFonts w:ascii="Times New Roman" w:hAnsi="Times New Roman" w:cs="Times New Roman"/>
          <w:sz w:val="24"/>
          <w:szCs w:val="24"/>
        </w:rPr>
        <w:t>,</w:t>
      </w:r>
      <w:r w:rsidR="000B2367" w:rsidRPr="0071058F">
        <w:rPr>
          <w:rFonts w:ascii="Times New Roman" w:hAnsi="Times New Roman" w:cs="Times New Roman"/>
          <w:sz w:val="24"/>
          <w:szCs w:val="24"/>
        </w:rPr>
        <w:t xml:space="preserve"> na własną doskonałość i świętość</w:t>
      </w:r>
      <w:r w:rsidR="0091103B">
        <w:rPr>
          <w:rFonts w:ascii="Times New Roman" w:hAnsi="Times New Roman" w:cs="Times New Roman"/>
          <w:sz w:val="24"/>
          <w:szCs w:val="24"/>
        </w:rPr>
        <w:t>,</w:t>
      </w:r>
      <w:r w:rsidR="000B2367" w:rsidRPr="0071058F">
        <w:rPr>
          <w:rFonts w:ascii="Times New Roman" w:hAnsi="Times New Roman" w:cs="Times New Roman"/>
          <w:sz w:val="24"/>
          <w:szCs w:val="24"/>
        </w:rPr>
        <w:t xml:space="preserve"> to kuleje wymiar wspólnotowy. A ten wzmacnia się zawsze</w:t>
      </w:r>
      <w:r w:rsidR="0091103B">
        <w:rPr>
          <w:rFonts w:ascii="Times New Roman" w:hAnsi="Times New Roman" w:cs="Times New Roman"/>
          <w:sz w:val="24"/>
          <w:szCs w:val="24"/>
        </w:rPr>
        <w:t>,</w:t>
      </w:r>
      <w:r w:rsidR="000B2367" w:rsidRPr="0071058F">
        <w:rPr>
          <w:rFonts w:ascii="Times New Roman" w:hAnsi="Times New Roman" w:cs="Times New Roman"/>
          <w:sz w:val="24"/>
          <w:szCs w:val="24"/>
        </w:rPr>
        <w:t xml:space="preserve"> ilekroć jest podejmowany apostolat wspólnotowy.</w:t>
      </w:r>
    </w:p>
    <w:p w:rsidR="00AD5BDF" w:rsidRPr="0071058F" w:rsidRDefault="00305252" w:rsidP="000D01F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058F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91103B">
        <w:rPr>
          <w:rFonts w:ascii="Times New Roman" w:hAnsi="Times New Roman" w:cs="Times New Roman"/>
          <w:sz w:val="24"/>
          <w:szCs w:val="24"/>
          <w:u w:val="single"/>
        </w:rPr>
        <w:t xml:space="preserve">rzeżywamy rok </w:t>
      </w:r>
      <w:proofErr w:type="spellStart"/>
      <w:r w:rsidR="0091103B">
        <w:rPr>
          <w:rFonts w:ascii="Times New Roman" w:hAnsi="Times New Roman" w:cs="Times New Roman"/>
          <w:sz w:val="24"/>
          <w:szCs w:val="24"/>
          <w:u w:val="single"/>
        </w:rPr>
        <w:t>ignacjański</w:t>
      </w:r>
      <w:proofErr w:type="spellEnd"/>
      <w:r w:rsidRPr="0071058F">
        <w:rPr>
          <w:rFonts w:ascii="Times New Roman" w:hAnsi="Times New Roman" w:cs="Times New Roman"/>
          <w:sz w:val="24"/>
          <w:szCs w:val="24"/>
          <w:u w:val="single"/>
        </w:rPr>
        <w:t xml:space="preserve">, którego hasło </w:t>
      </w:r>
      <w:r w:rsidR="0091103B">
        <w:rPr>
          <w:rStyle w:val="hgkelc"/>
          <w:rFonts w:ascii="Times New Roman" w:hAnsi="Times New Roman" w:cs="Times New Roman"/>
          <w:sz w:val="24"/>
          <w:szCs w:val="24"/>
          <w:u w:val="single"/>
        </w:rPr>
        <w:t>„</w:t>
      </w:r>
      <w:r w:rsidRPr="0071058F">
        <w:rPr>
          <w:rStyle w:val="hgkelc"/>
          <w:rFonts w:ascii="Times New Roman" w:hAnsi="Times New Roman" w:cs="Times New Roman"/>
          <w:sz w:val="24"/>
          <w:szCs w:val="24"/>
          <w:u w:val="single"/>
        </w:rPr>
        <w:t>W Chrystusie ujrzeć wszystko na nowo</w:t>
      </w:r>
      <w:r w:rsidR="0091103B">
        <w:rPr>
          <w:rStyle w:val="hgkelc"/>
          <w:rFonts w:ascii="Times New Roman" w:hAnsi="Times New Roman" w:cs="Times New Roman"/>
          <w:sz w:val="24"/>
          <w:szCs w:val="24"/>
          <w:u w:val="single"/>
        </w:rPr>
        <w:t>”</w:t>
      </w:r>
      <w:r w:rsidRPr="0071058F">
        <w:rPr>
          <w:rStyle w:val="hgkelc"/>
          <w:rFonts w:ascii="Times New Roman" w:hAnsi="Times New Roman" w:cs="Times New Roman"/>
          <w:sz w:val="24"/>
          <w:szCs w:val="24"/>
          <w:u w:val="single"/>
        </w:rPr>
        <w:t xml:space="preserve"> może nas zaprowadzić do odpowiedzi</w:t>
      </w:r>
      <w:r w:rsidR="0091103B">
        <w:rPr>
          <w:rStyle w:val="hgkelc"/>
          <w:rFonts w:ascii="Times New Roman" w:hAnsi="Times New Roman" w:cs="Times New Roman"/>
          <w:sz w:val="24"/>
          <w:szCs w:val="24"/>
          <w:u w:val="single"/>
        </w:rPr>
        <w:t>,</w:t>
      </w:r>
      <w:r w:rsidRPr="0071058F">
        <w:rPr>
          <w:rStyle w:val="hgkelc"/>
          <w:rFonts w:ascii="Times New Roman" w:hAnsi="Times New Roman" w:cs="Times New Roman"/>
          <w:sz w:val="24"/>
          <w:szCs w:val="24"/>
          <w:u w:val="single"/>
        </w:rPr>
        <w:t xml:space="preserve"> jak lepiej </w:t>
      </w:r>
      <w:r w:rsidRPr="0071058F">
        <w:rPr>
          <w:rFonts w:ascii="Times New Roman" w:hAnsi="Times New Roman" w:cs="Times New Roman"/>
          <w:sz w:val="24"/>
          <w:szCs w:val="24"/>
          <w:u w:val="single"/>
        </w:rPr>
        <w:t xml:space="preserve">formować się ku apostolstwu. </w:t>
      </w:r>
    </w:p>
    <w:p w:rsidR="00AD5BDF" w:rsidRPr="0071058F" w:rsidRDefault="0091103B" w:rsidP="000D01FF">
      <w:pPr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="00305252" w:rsidRPr="0071058F">
        <w:rPr>
          <w:rFonts w:ascii="Times New Roman" w:hAnsi="Times New Roman" w:cs="Times New Roman"/>
          <w:i/>
          <w:sz w:val="24"/>
          <w:szCs w:val="24"/>
        </w:rPr>
        <w:t xml:space="preserve">Nasz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="00305252" w:rsidRPr="0071058F">
        <w:rPr>
          <w:rFonts w:ascii="Times New Roman" w:hAnsi="Times New Roman" w:cs="Times New Roman"/>
          <w:i/>
          <w:sz w:val="24"/>
          <w:szCs w:val="24"/>
        </w:rPr>
        <w:t xml:space="preserve">Charyzmat </w:t>
      </w:r>
      <w:proofErr w:type="spellStart"/>
      <w:r w:rsidR="00305252" w:rsidRPr="0071058F">
        <w:rPr>
          <w:rFonts w:ascii="Times New Roman" w:hAnsi="Times New Roman" w:cs="Times New Roman"/>
          <w:i/>
          <w:sz w:val="24"/>
          <w:szCs w:val="24"/>
        </w:rPr>
        <w:t>WŻCh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</w:t>
      </w:r>
      <w:r w:rsidR="00305252" w:rsidRPr="0071058F">
        <w:rPr>
          <w:rFonts w:ascii="Times New Roman" w:hAnsi="Times New Roman" w:cs="Times New Roman"/>
          <w:i/>
          <w:sz w:val="24"/>
          <w:szCs w:val="24"/>
        </w:rPr>
        <w:t xml:space="preserve"> jest propozycją, która wychodząc od doświadczenia, nazywa </w:t>
      </w:r>
      <w:r w:rsidR="000B2367" w:rsidRPr="0071058F">
        <w:rPr>
          <w:rFonts w:ascii="Times New Roman" w:hAnsi="Times New Roman" w:cs="Times New Roman"/>
          <w:i/>
          <w:sz w:val="24"/>
          <w:szCs w:val="24"/>
        </w:rPr>
        <w:t>procesy</w:t>
      </w:r>
      <w:r w:rsidR="00305252" w:rsidRPr="0071058F">
        <w:rPr>
          <w:rFonts w:ascii="Times New Roman" w:hAnsi="Times New Roman" w:cs="Times New Roman"/>
          <w:i/>
          <w:sz w:val="24"/>
          <w:szCs w:val="24"/>
        </w:rPr>
        <w:t xml:space="preserve"> osobiste i grupowe  oraz </w:t>
      </w:r>
      <w:r w:rsidR="000B2367" w:rsidRPr="0071058F">
        <w:rPr>
          <w:rFonts w:ascii="Times New Roman" w:hAnsi="Times New Roman" w:cs="Times New Roman"/>
          <w:i/>
          <w:sz w:val="24"/>
          <w:szCs w:val="24"/>
        </w:rPr>
        <w:t>scala</w:t>
      </w:r>
      <w:r w:rsidR="00305252" w:rsidRPr="0071058F">
        <w:rPr>
          <w:rFonts w:ascii="Times New Roman" w:hAnsi="Times New Roman" w:cs="Times New Roman"/>
          <w:i/>
          <w:sz w:val="24"/>
          <w:szCs w:val="24"/>
        </w:rPr>
        <w:t xml:space="preserve"> wymiary powołania, misji i wspólnoty, które charakteryzują naszą drogę w </w:t>
      </w:r>
      <w:r w:rsidR="000B2367" w:rsidRPr="0071058F">
        <w:rPr>
          <w:rFonts w:ascii="Times New Roman" w:hAnsi="Times New Roman" w:cs="Times New Roman"/>
          <w:i/>
          <w:sz w:val="24"/>
          <w:szCs w:val="24"/>
        </w:rPr>
        <w:t>WŻCh</w:t>
      </w:r>
      <w:r w:rsidR="00305252" w:rsidRPr="0071058F">
        <w:rPr>
          <w:rFonts w:ascii="Times New Roman" w:hAnsi="Times New Roman" w:cs="Times New Roman"/>
          <w:i/>
          <w:sz w:val="24"/>
          <w:szCs w:val="24"/>
        </w:rPr>
        <w:t xml:space="preserve">.  W ramach tradycji </w:t>
      </w:r>
      <w:proofErr w:type="spellStart"/>
      <w:r w:rsidR="00305252" w:rsidRPr="0071058F">
        <w:rPr>
          <w:rFonts w:ascii="Times New Roman" w:hAnsi="Times New Roman" w:cs="Times New Roman"/>
          <w:i/>
          <w:sz w:val="24"/>
          <w:szCs w:val="24"/>
        </w:rPr>
        <w:t>ignacjańskiej</w:t>
      </w:r>
      <w:proofErr w:type="spellEnd"/>
      <w:r w:rsidR="00305252" w:rsidRPr="0071058F">
        <w:rPr>
          <w:rFonts w:ascii="Times New Roman" w:hAnsi="Times New Roman" w:cs="Times New Roman"/>
          <w:i/>
          <w:sz w:val="24"/>
          <w:szCs w:val="24"/>
        </w:rPr>
        <w:t>, wywodzi się on z Ćwiczeń  Duchowych i ma na celu skupienie się na misji. W miarę jak p</w:t>
      </w:r>
      <w:r>
        <w:rPr>
          <w:rFonts w:ascii="Times New Roman" w:hAnsi="Times New Roman" w:cs="Times New Roman"/>
          <w:i/>
          <w:sz w:val="24"/>
          <w:szCs w:val="24"/>
        </w:rPr>
        <w:t xml:space="preserve">osuwa się naprzód w procesie, </w:t>
      </w:r>
      <w:r w:rsidR="00305252" w:rsidRPr="0071058F">
        <w:rPr>
          <w:rFonts w:ascii="Times New Roman" w:hAnsi="Times New Roman" w:cs="Times New Roman"/>
          <w:i/>
          <w:sz w:val="24"/>
          <w:szCs w:val="24"/>
        </w:rPr>
        <w:t xml:space="preserve">który chce opisać, dochodzi do wniosku, że </w:t>
      </w:r>
      <w:r w:rsidR="000B2367" w:rsidRPr="0071058F">
        <w:rPr>
          <w:rFonts w:ascii="Times New Roman" w:hAnsi="Times New Roman" w:cs="Times New Roman"/>
          <w:i/>
          <w:sz w:val="24"/>
          <w:szCs w:val="24"/>
        </w:rPr>
        <w:t xml:space="preserve">WŻCh </w:t>
      </w:r>
      <w:r w:rsidR="00305252" w:rsidRPr="0071058F">
        <w:rPr>
          <w:rFonts w:ascii="Times New Roman" w:hAnsi="Times New Roman" w:cs="Times New Roman"/>
          <w:i/>
          <w:sz w:val="24"/>
          <w:szCs w:val="24"/>
        </w:rPr>
        <w:t>jest nie tylko wspólnotą apostołów, to znaczy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5252" w:rsidRPr="0071058F">
        <w:rPr>
          <w:rFonts w:ascii="Times New Roman" w:hAnsi="Times New Roman" w:cs="Times New Roman"/>
          <w:i/>
          <w:sz w:val="24"/>
          <w:szCs w:val="24"/>
        </w:rPr>
        <w:t xml:space="preserve">osób mniej lub bardziej zaangażowanych w swoje indywidualne misje, ale raczej jest to </w:t>
      </w:r>
      <w:r w:rsidR="00305252" w:rsidRPr="0071058F">
        <w:rPr>
          <w:rFonts w:ascii="Times New Roman" w:hAnsi="Times New Roman" w:cs="Times New Roman"/>
          <w:b/>
          <w:i/>
          <w:sz w:val="24"/>
          <w:szCs w:val="24"/>
        </w:rPr>
        <w:t>wspólnota apostolska</w:t>
      </w:r>
      <w:r w:rsidR="00305252" w:rsidRPr="0071058F">
        <w:rPr>
          <w:rFonts w:ascii="Times New Roman" w:hAnsi="Times New Roman" w:cs="Times New Roman"/>
          <w:i/>
          <w:sz w:val="24"/>
          <w:szCs w:val="24"/>
        </w:rPr>
        <w:t xml:space="preserve">, w której członkowie, choć oddani swoim różnym zadaniom, dzielą się   swoim życiem i sposobem, w jaki każdy z nich wypełnia swoją misję. Wspólnie też rozeznają przedmiot i treść misji każdego z nich. Są posłani przez wspólnotę i z jej pomocą oceniają, w jaki sposób naśladują Chrystusa, który został posłany przez Ojca. Nairobi ponownie podejmuje te idee, starając się umieścić siebie na poziomie bardzo podstawowym i praktycznym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="00305252" w:rsidRPr="0071058F">
        <w:rPr>
          <w:rFonts w:ascii="Times New Roman" w:hAnsi="Times New Roman" w:cs="Times New Roman"/>
          <w:i/>
          <w:sz w:val="24"/>
          <w:szCs w:val="24"/>
        </w:rPr>
        <w:t xml:space="preserve"> na poziomie grup lokalnych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="00305252" w:rsidRPr="0071058F">
        <w:rPr>
          <w:rFonts w:ascii="Times New Roman" w:hAnsi="Times New Roman" w:cs="Times New Roman"/>
          <w:i/>
          <w:sz w:val="24"/>
          <w:szCs w:val="24"/>
        </w:rPr>
        <w:t xml:space="preserve"> i używa czterech słów, które będą charakteryzować naszą drogę w </w:t>
      </w:r>
      <w:r w:rsidR="000B2367" w:rsidRPr="0071058F">
        <w:rPr>
          <w:rFonts w:ascii="Times New Roman" w:hAnsi="Times New Roman" w:cs="Times New Roman"/>
          <w:i/>
          <w:sz w:val="24"/>
          <w:szCs w:val="24"/>
        </w:rPr>
        <w:t>WŻCh</w:t>
      </w:r>
      <w:r w:rsidR="00305252" w:rsidRPr="0071058F">
        <w:rPr>
          <w:rFonts w:ascii="Times New Roman" w:hAnsi="Times New Roman" w:cs="Times New Roman"/>
          <w:i/>
          <w:sz w:val="24"/>
          <w:szCs w:val="24"/>
        </w:rPr>
        <w:t xml:space="preserve">. Rzeczywiście, dokument końcowy   potwierdza, że </w:t>
      </w:r>
      <w:r>
        <w:rPr>
          <w:rFonts w:ascii="Times New Roman" w:hAnsi="Times New Roman" w:cs="Times New Roman"/>
          <w:i/>
          <w:sz w:val="24"/>
          <w:szCs w:val="24"/>
        </w:rPr>
        <w:t>«spotkania grup podstawowych</w:t>
      </w:r>
      <w:r w:rsidR="00305252" w:rsidRPr="0071058F">
        <w:rPr>
          <w:rFonts w:ascii="Times New Roman" w:hAnsi="Times New Roman" w:cs="Times New Roman"/>
          <w:i/>
          <w:sz w:val="24"/>
          <w:szCs w:val="24"/>
        </w:rPr>
        <w:t xml:space="preserve"> mogą wymagać zmiany ukierunkowania, aby lepiej przeżywać wezwanie do bycia członkami ci</w:t>
      </w:r>
      <w:r>
        <w:rPr>
          <w:rFonts w:ascii="Times New Roman" w:hAnsi="Times New Roman" w:cs="Times New Roman"/>
          <w:i/>
          <w:sz w:val="24"/>
          <w:szCs w:val="24"/>
        </w:rPr>
        <w:t xml:space="preserve">ała apostolskiego, </w:t>
      </w:r>
      <w:r w:rsidR="00305252" w:rsidRPr="0071058F">
        <w:rPr>
          <w:rFonts w:ascii="Times New Roman" w:hAnsi="Times New Roman" w:cs="Times New Roman"/>
          <w:i/>
          <w:sz w:val="24"/>
          <w:szCs w:val="24"/>
        </w:rPr>
        <w:t>które pra</w:t>
      </w:r>
      <w:r>
        <w:rPr>
          <w:rFonts w:ascii="Times New Roman" w:hAnsi="Times New Roman" w:cs="Times New Roman"/>
          <w:i/>
          <w:sz w:val="24"/>
          <w:szCs w:val="24"/>
        </w:rPr>
        <w:t xml:space="preserve">ktykuje osobiste i wspólnotowe </w:t>
      </w:r>
      <w:r w:rsidR="00305252" w:rsidRPr="0071058F">
        <w:rPr>
          <w:rFonts w:ascii="Times New Roman" w:hAnsi="Times New Roman" w:cs="Times New Roman"/>
          <w:i/>
          <w:sz w:val="24"/>
          <w:szCs w:val="24"/>
        </w:rPr>
        <w:t>rozeznawanie, posyłanie, wspieranie i rewizję</w:t>
      </w:r>
      <w:r>
        <w:rPr>
          <w:rFonts w:ascii="Times New Roman" w:hAnsi="Times New Roman" w:cs="Times New Roman"/>
          <w:i/>
          <w:sz w:val="24"/>
          <w:szCs w:val="24"/>
        </w:rPr>
        <w:t>»”</w:t>
      </w:r>
      <w:r w:rsidR="00305252" w:rsidRPr="0071058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05252" w:rsidRPr="0071058F">
        <w:rPr>
          <w:rFonts w:ascii="Times New Roman" w:hAnsi="Times New Roman" w:cs="Times New Roman"/>
          <w:i/>
          <w:sz w:val="24"/>
          <w:szCs w:val="24"/>
        </w:rPr>
        <w:t>Project 125</w:t>
      </w:r>
      <w:r>
        <w:rPr>
          <w:rFonts w:ascii="Times New Roman" w:hAnsi="Times New Roman" w:cs="Times New Roman"/>
          <w:sz w:val="24"/>
          <w:szCs w:val="24"/>
        </w:rPr>
        <w:t>)</w:t>
      </w:r>
      <w:r w:rsidR="00305252" w:rsidRPr="0071058F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5B555C" w:rsidRPr="0071058F" w:rsidRDefault="005B555C" w:rsidP="000D01FF">
      <w:p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367" w:rsidRPr="0071058F" w:rsidRDefault="00305252" w:rsidP="000D01FF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1058F">
        <w:rPr>
          <w:rFonts w:ascii="Times New Roman" w:hAnsi="Times New Roman" w:cs="Times New Roman"/>
          <w:b/>
          <w:sz w:val="24"/>
          <w:szCs w:val="24"/>
        </w:rPr>
        <w:t xml:space="preserve">Być może powinniśmy zastanowić się nad </w:t>
      </w:r>
      <w:r w:rsidR="0091103B">
        <w:rPr>
          <w:rFonts w:ascii="Times New Roman" w:hAnsi="Times New Roman" w:cs="Times New Roman"/>
          <w:b/>
          <w:sz w:val="24"/>
          <w:szCs w:val="24"/>
        </w:rPr>
        <w:t>„</w:t>
      </w:r>
      <w:r w:rsidRPr="0071058F">
        <w:rPr>
          <w:rFonts w:ascii="Times New Roman" w:hAnsi="Times New Roman" w:cs="Times New Roman"/>
          <w:b/>
          <w:sz w:val="24"/>
          <w:szCs w:val="24"/>
        </w:rPr>
        <w:t>przeorientowaniem spotkań grup podstawowych</w:t>
      </w:r>
      <w:r w:rsidR="0091103B">
        <w:rPr>
          <w:rFonts w:ascii="Times New Roman" w:hAnsi="Times New Roman" w:cs="Times New Roman"/>
          <w:b/>
          <w:sz w:val="24"/>
          <w:szCs w:val="24"/>
        </w:rPr>
        <w:t>”,</w:t>
      </w:r>
      <w:r w:rsidRPr="0071058F">
        <w:rPr>
          <w:rFonts w:ascii="Times New Roman" w:hAnsi="Times New Roman" w:cs="Times New Roman"/>
          <w:sz w:val="24"/>
          <w:szCs w:val="24"/>
        </w:rPr>
        <w:t xml:space="preserve"> aby lepiej przeżywać powołanie do bycia członkami ciała apostolskiego.</w:t>
      </w:r>
    </w:p>
    <w:p w:rsidR="005B555C" w:rsidRPr="0071058F" w:rsidRDefault="005B555C" w:rsidP="0091103B">
      <w:p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58F">
        <w:rPr>
          <w:rFonts w:ascii="Times New Roman" w:hAnsi="Times New Roman" w:cs="Times New Roman"/>
          <w:sz w:val="24"/>
          <w:szCs w:val="24"/>
        </w:rPr>
        <w:t xml:space="preserve">Może warto </w:t>
      </w:r>
      <w:r w:rsidR="0067571C" w:rsidRPr="0071058F">
        <w:rPr>
          <w:rFonts w:ascii="Times New Roman" w:hAnsi="Times New Roman" w:cs="Times New Roman"/>
          <w:sz w:val="24"/>
          <w:szCs w:val="24"/>
        </w:rPr>
        <w:t xml:space="preserve">się </w:t>
      </w:r>
      <w:r w:rsidRPr="0071058F">
        <w:rPr>
          <w:rFonts w:ascii="Times New Roman" w:hAnsi="Times New Roman" w:cs="Times New Roman"/>
          <w:sz w:val="24"/>
          <w:szCs w:val="24"/>
        </w:rPr>
        <w:t xml:space="preserve">tutaj </w:t>
      </w:r>
      <w:r w:rsidR="0067571C" w:rsidRPr="0071058F">
        <w:rPr>
          <w:rFonts w:ascii="Times New Roman" w:hAnsi="Times New Roman" w:cs="Times New Roman"/>
          <w:sz w:val="24"/>
          <w:szCs w:val="24"/>
        </w:rPr>
        <w:t>zastanowić nad powrotem do charyzmatu WŻCh, a tym charyzmatem jest właśnie wspólnota apostolska. Formujemy się po to</w:t>
      </w:r>
      <w:r w:rsidR="0091103B">
        <w:rPr>
          <w:rFonts w:ascii="Times New Roman" w:hAnsi="Times New Roman" w:cs="Times New Roman"/>
          <w:sz w:val="24"/>
          <w:szCs w:val="24"/>
        </w:rPr>
        <w:t>,</w:t>
      </w:r>
      <w:r w:rsidR="0067571C" w:rsidRPr="0071058F">
        <w:rPr>
          <w:rFonts w:ascii="Times New Roman" w:hAnsi="Times New Roman" w:cs="Times New Roman"/>
          <w:sz w:val="24"/>
          <w:szCs w:val="24"/>
        </w:rPr>
        <w:t xml:space="preserve"> by kochać i służyć, by być bardziej dla innych. Rozminięcie się z char</w:t>
      </w:r>
      <w:r w:rsidR="0091103B">
        <w:rPr>
          <w:rFonts w:ascii="Times New Roman" w:hAnsi="Times New Roman" w:cs="Times New Roman"/>
          <w:sz w:val="24"/>
          <w:szCs w:val="24"/>
        </w:rPr>
        <w:t>yzmatem WŻCh może polegać m.in.</w:t>
      </w:r>
      <w:r w:rsidR="0067571C" w:rsidRPr="0071058F">
        <w:rPr>
          <w:rFonts w:ascii="Times New Roman" w:hAnsi="Times New Roman" w:cs="Times New Roman"/>
          <w:sz w:val="24"/>
          <w:szCs w:val="24"/>
        </w:rPr>
        <w:t xml:space="preserve"> na skupieniu się na formacji własnej bez podejmowania jakiejkolwiek formy apostolstwa.</w:t>
      </w:r>
      <w:r w:rsidR="0091103B">
        <w:rPr>
          <w:rFonts w:ascii="Times New Roman" w:hAnsi="Times New Roman" w:cs="Times New Roman"/>
          <w:sz w:val="24"/>
          <w:szCs w:val="24"/>
        </w:rPr>
        <w:t xml:space="preserve"> A</w:t>
      </w:r>
      <w:r w:rsidR="00305252" w:rsidRPr="0071058F">
        <w:rPr>
          <w:rFonts w:ascii="Times New Roman" w:hAnsi="Times New Roman" w:cs="Times New Roman"/>
          <w:sz w:val="24"/>
          <w:szCs w:val="24"/>
        </w:rPr>
        <w:t>postolstw</w:t>
      </w:r>
      <w:r w:rsidR="0091103B">
        <w:rPr>
          <w:rFonts w:ascii="Times New Roman" w:hAnsi="Times New Roman" w:cs="Times New Roman"/>
          <w:sz w:val="24"/>
          <w:szCs w:val="24"/>
        </w:rPr>
        <w:t>em</w:t>
      </w:r>
      <w:r w:rsidR="00305252" w:rsidRPr="0071058F">
        <w:rPr>
          <w:rFonts w:ascii="Times New Roman" w:hAnsi="Times New Roman" w:cs="Times New Roman"/>
          <w:sz w:val="24"/>
          <w:szCs w:val="24"/>
        </w:rPr>
        <w:t xml:space="preserve"> wspólnotow</w:t>
      </w:r>
      <w:r w:rsidR="0091103B">
        <w:rPr>
          <w:rFonts w:ascii="Times New Roman" w:hAnsi="Times New Roman" w:cs="Times New Roman"/>
          <w:sz w:val="24"/>
          <w:szCs w:val="24"/>
        </w:rPr>
        <w:t>ym</w:t>
      </w:r>
      <w:r w:rsidR="000B2367" w:rsidRPr="0071058F">
        <w:rPr>
          <w:rFonts w:ascii="Times New Roman" w:hAnsi="Times New Roman" w:cs="Times New Roman"/>
          <w:sz w:val="24"/>
          <w:szCs w:val="24"/>
        </w:rPr>
        <w:t xml:space="preserve"> mogą by</w:t>
      </w:r>
      <w:r w:rsidR="0091103B">
        <w:rPr>
          <w:rFonts w:ascii="Times New Roman" w:hAnsi="Times New Roman" w:cs="Times New Roman"/>
          <w:sz w:val="24"/>
          <w:szCs w:val="24"/>
        </w:rPr>
        <w:t>ć</w:t>
      </w:r>
      <w:r w:rsidR="000B2367" w:rsidRPr="0071058F">
        <w:rPr>
          <w:rFonts w:ascii="Times New Roman" w:hAnsi="Times New Roman" w:cs="Times New Roman"/>
          <w:sz w:val="24"/>
          <w:szCs w:val="24"/>
        </w:rPr>
        <w:t xml:space="preserve"> drobne sprawy np. Eucharystia jako przestrze</w:t>
      </w:r>
      <w:r w:rsidR="0091103B">
        <w:rPr>
          <w:rFonts w:ascii="Times New Roman" w:hAnsi="Times New Roman" w:cs="Times New Roman"/>
          <w:sz w:val="24"/>
          <w:szCs w:val="24"/>
        </w:rPr>
        <w:t>ń</w:t>
      </w:r>
      <w:r w:rsidR="000B2367" w:rsidRPr="0071058F">
        <w:rPr>
          <w:rFonts w:ascii="Times New Roman" w:hAnsi="Times New Roman" w:cs="Times New Roman"/>
          <w:sz w:val="24"/>
          <w:szCs w:val="24"/>
        </w:rPr>
        <w:t xml:space="preserve"> apostolstwa</w:t>
      </w:r>
      <w:r w:rsidR="0091103B">
        <w:rPr>
          <w:rFonts w:ascii="Times New Roman" w:hAnsi="Times New Roman" w:cs="Times New Roman"/>
          <w:sz w:val="24"/>
          <w:szCs w:val="24"/>
        </w:rPr>
        <w:t>,</w:t>
      </w:r>
      <w:r w:rsidR="000B2367" w:rsidRPr="0071058F">
        <w:rPr>
          <w:rFonts w:ascii="Times New Roman" w:hAnsi="Times New Roman" w:cs="Times New Roman"/>
          <w:sz w:val="24"/>
          <w:szCs w:val="24"/>
        </w:rPr>
        <w:t xml:space="preserve"> choćby przez posługi w czasie liturgii.</w:t>
      </w:r>
    </w:p>
    <w:p w:rsidR="005B555C" w:rsidRPr="0071058F" w:rsidRDefault="005B555C" w:rsidP="000D01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55C" w:rsidRPr="0071058F" w:rsidRDefault="005B555C" w:rsidP="000D01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55C" w:rsidRPr="0071058F" w:rsidRDefault="005B555C" w:rsidP="000D01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55C" w:rsidRPr="0071058F" w:rsidRDefault="005B555C" w:rsidP="000D01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55C" w:rsidRPr="0071058F" w:rsidRDefault="005B555C" w:rsidP="000D01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55C" w:rsidRPr="0071058F" w:rsidRDefault="005B555C" w:rsidP="000D01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55C" w:rsidRDefault="005B555C" w:rsidP="000D01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03B" w:rsidRDefault="0091103B" w:rsidP="000D01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03B" w:rsidRDefault="0091103B" w:rsidP="000D01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03B" w:rsidRDefault="0091103B" w:rsidP="000D01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03B" w:rsidRDefault="0091103B" w:rsidP="000D01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03B" w:rsidRDefault="0091103B" w:rsidP="000D01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03B" w:rsidRDefault="0091103B" w:rsidP="000D01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03B" w:rsidRDefault="0091103B" w:rsidP="000D01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03B" w:rsidRDefault="0091103B" w:rsidP="000D01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03B" w:rsidRDefault="0091103B" w:rsidP="000D01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03B" w:rsidRDefault="0091103B" w:rsidP="000D01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03B" w:rsidRDefault="0091103B" w:rsidP="000D01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03B" w:rsidRPr="0071058F" w:rsidRDefault="0091103B" w:rsidP="000D01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03B" w:rsidRDefault="0091103B" w:rsidP="000D01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BDF" w:rsidRPr="0071058F" w:rsidRDefault="00305252" w:rsidP="000D01FF">
      <w:pPr>
        <w:jc w:val="both"/>
        <w:rPr>
          <w:rFonts w:ascii="Times New Roman" w:hAnsi="Times New Roman" w:cs="Times New Roman"/>
          <w:sz w:val="24"/>
          <w:szCs w:val="24"/>
        </w:rPr>
      </w:pPr>
      <w:r w:rsidRPr="0071058F">
        <w:rPr>
          <w:rFonts w:ascii="Times New Roman" w:hAnsi="Times New Roman" w:cs="Times New Roman"/>
          <w:b/>
          <w:sz w:val="24"/>
          <w:szCs w:val="24"/>
        </w:rPr>
        <w:t>Refleksja osobista</w:t>
      </w:r>
      <w:r w:rsidRPr="0071058F">
        <w:rPr>
          <w:rFonts w:ascii="Times New Roman" w:hAnsi="Times New Roman" w:cs="Times New Roman"/>
          <w:sz w:val="24"/>
          <w:szCs w:val="24"/>
        </w:rPr>
        <w:t>: Słowo o rozmnożeniu chleba</w:t>
      </w:r>
      <w:r w:rsidR="0091103B">
        <w:rPr>
          <w:rFonts w:ascii="Times New Roman" w:hAnsi="Times New Roman" w:cs="Times New Roman"/>
          <w:sz w:val="24"/>
          <w:szCs w:val="24"/>
        </w:rPr>
        <w:t xml:space="preserve"> (</w:t>
      </w:r>
      <w:r w:rsidRPr="0071058F">
        <w:rPr>
          <w:rFonts w:ascii="Times New Roman" w:hAnsi="Times New Roman" w:cs="Times New Roman"/>
          <w:sz w:val="24"/>
          <w:szCs w:val="24"/>
        </w:rPr>
        <w:t>J 6, 1-13</w:t>
      </w:r>
      <w:r w:rsidR="0091103B">
        <w:rPr>
          <w:rFonts w:ascii="Times New Roman" w:hAnsi="Times New Roman" w:cs="Times New Roman"/>
          <w:sz w:val="24"/>
          <w:szCs w:val="24"/>
        </w:rPr>
        <w:t>)</w:t>
      </w:r>
    </w:p>
    <w:p w:rsidR="00AD5BDF" w:rsidRPr="0071058F" w:rsidRDefault="00305252" w:rsidP="000D01F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58F">
        <w:rPr>
          <w:rFonts w:ascii="Times New Roman" w:hAnsi="Times New Roman" w:cs="Times New Roman"/>
          <w:i/>
          <w:sz w:val="24"/>
          <w:szCs w:val="24"/>
        </w:rPr>
        <w:t xml:space="preserve">1 Potem Jezus udał się za Jezioro Galilejskie, czyli Tyberiadzkie. 2 Szedł za Nim wielki tłum, bo widziano znaki, jakie czynił na tych, którzy chorowali. 3 Jezus wszedł na wzgórze i usiadł tam ze swoimi uczniami. 4 A zbliżało się święto żydowskie, Pascha. 5 Kiedy więc Jezus podniósł oczy i ujrzał, że liczne tłumy schodzą do Niego, rzekł do Filipa: «Skąd kupimy chleba, aby oni się posilili?» 6 A mówił to wystawiając go na próbę. Wiedział bowiem, co miał czynić. 7 Odpowiedział Mu Filip: «Za dwieście denarów nie wystarczy chleba, aby każdy z nich mógł choć trochę otrzymać». 8 Jeden z uczniów Jego, Andrzej, brat Szymona Piotra, rzekł do Niego: 9 «Jest tu jeden chłopiec, który ma pięć chlebów jęczmiennych i dwie ryby, lecz cóż to jest dla tak wielu?» 10 Jezus zatem rzekł: «Każcie ludziom usiąść!» A w miejscu tym było wiele trawy. Usiedli więc mężczyźni, a liczba ich dochodziła do pięciu tysięcy. 11 Jezus więc wziął chleby i odmówiwszy dziękczynienie, rozdał siedzącym; podobnie uczynił z rybami, rozdając tyle, ile kto chciał. 12 A gdy się nasycili, rzekł do uczniów: «Zbierzcie pozostałe ułomki, aby nic nie zginęło». 13 Zebrali więc, i ułomkami z pięciu chlebów jęczmiennych, które zostały po spożywających, napełnili dwanaście koszów. </w:t>
      </w:r>
    </w:p>
    <w:p w:rsidR="00AD5BDF" w:rsidRPr="0071058F" w:rsidRDefault="00305252" w:rsidP="000D01FF">
      <w:pPr>
        <w:jc w:val="both"/>
        <w:rPr>
          <w:rFonts w:ascii="Times New Roman" w:hAnsi="Times New Roman" w:cs="Times New Roman"/>
          <w:sz w:val="24"/>
          <w:szCs w:val="24"/>
        </w:rPr>
      </w:pPr>
      <w:r w:rsidRPr="0071058F">
        <w:rPr>
          <w:rFonts w:ascii="Times New Roman" w:hAnsi="Times New Roman" w:cs="Times New Roman"/>
          <w:sz w:val="24"/>
          <w:szCs w:val="24"/>
        </w:rPr>
        <w:t>Co mam takiego</w:t>
      </w:r>
      <w:r w:rsidR="0091103B">
        <w:rPr>
          <w:rFonts w:ascii="Times New Roman" w:hAnsi="Times New Roman" w:cs="Times New Roman"/>
          <w:sz w:val="24"/>
          <w:szCs w:val="24"/>
        </w:rPr>
        <w:t>,</w:t>
      </w:r>
      <w:r w:rsidRPr="0071058F">
        <w:rPr>
          <w:rFonts w:ascii="Times New Roman" w:hAnsi="Times New Roman" w:cs="Times New Roman"/>
          <w:sz w:val="24"/>
          <w:szCs w:val="24"/>
        </w:rPr>
        <w:t xml:space="preserve"> co może pomnożyć Chrystus? Czy rozpoznałam/</w:t>
      </w:r>
      <w:proofErr w:type="spellStart"/>
      <w:r w:rsidRPr="0071058F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71058F">
        <w:rPr>
          <w:rFonts w:ascii="Times New Roman" w:hAnsi="Times New Roman" w:cs="Times New Roman"/>
          <w:sz w:val="24"/>
          <w:szCs w:val="24"/>
        </w:rPr>
        <w:t xml:space="preserve"> swoje obdarowanie?  </w:t>
      </w:r>
    </w:p>
    <w:p w:rsidR="00AD5BDF" w:rsidRPr="0071058F" w:rsidRDefault="00305252" w:rsidP="000D01FF">
      <w:pPr>
        <w:jc w:val="both"/>
        <w:rPr>
          <w:rFonts w:ascii="Times New Roman" w:hAnsi="Times New Roman" w:cs="Times New Roman"/>
          <w:sz w:val="24"/>
          <w:szCs w:val="24"/>
        </w:rPr>
      </w:pPr>
      <w:r w:rsidRPr="0071058F">
        <w:rPr>
          <w:rFonts w:ascii="Times New Roman" w:hAnsi="Times New Roman" w:cs="Times New Roman"/>
          <w:sz w:val="24"/>
          <w:szCs w:val="24"/>
        </w:rPr>
        <w:t>Zobaczenie w tej Ewangelii procesu Rozeznanie</w:t>
      </w:r>
      <w:r w:rsidR="0091103B">
        <w:rPr>
          <w:rFonts w:ascii="Times New Roman" w:hAnsi="Times New Roman" w:cs="Times New Roman"/>
          <w:sz w:val="24"/>
          <w:szCs w:val="24"/>
        </w:rPr>
        <w:t xml:space="preserve"> – </w:t>
      </w:r>
      <w:r w:rsidRPr="0071058F">
        <w:rPr>
          <w:rFonts w:ascii="Times New Roman" w:hAnsi="Times New Roman" w:cs="Times New Roman"/>
          <w:sz w:val="24"/>
          <w:szCs w:val="24"/>
        </w:rPr>
        <w:t>Posłanie</w:t>
      </w:r>
      <w:r w:rsidR="0091103B">
        <w:rPr>
          <w:rFonts w:ascii="Times New Roman" w:hAnsi="Times New Roman" w:cs="Times New Roman"/>
          <w:sz w:val="24"/>
          <w:szCs w:val="24"/>
        </w:rPr>
        <w:t xml:space="preserve"> – </w:t>
      </w:r>
      <w:r w:rsidRPr="0071058F">
        <w:rPr>
          <w:rFonts w:ascii="Times New Roman" w:hAnsi="Times New Roman" w:cs="Times New Roman"/>
          <w:sz w:val="24"/>
          <w:szCs w:val="24"/>
        </w:rPr>
        <w:t>Wspieranie</w:t>
      </w:r>
      <w:r w:rsidR="0091103B">
        <w:rPr>
          <w:rFonts w:ascii="Times New Roman" w:hAnsi="Times New Roman" w:cs="Times New Roman"/>
          <w:sz w:val="24"/>
          <w:szCs w:val="24"/>
        </w:rPr>
        <w:t xml:space="preserve"> –</w:t>
      </w:r>
      <w:r w:rsidRPr="0071058F">
        <w:rPr>
          <w:rFonts w:ascii="Times New Roman" w:hAnsi="Times New Roman" w:cs="Times New Roman"/>
          <w:sz w:val="24"/>
          <w:szCs w:val="24"/>
        </w:rPr>
        <w:t xml:space="preserve"> Rewizja</w:t>
      </w:r>
    </w:p>
    <w:p w:rsidR="00AD5BDF" w:rsidRPr="0071058F" w:rsidRDefault="00AD5BDF" w:rsidP="000D01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BDF" w:rsidRPr="0071058F" w:rsidRDefault="00305252" w:rsidP="000D01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58F">
        <w:rPr>
          <w:rFonts w:ascii="Times New Roman" w:hAnsi="Times New Roman" w:cs="Times New Roman"/>
          <w:b/>
          <w:sz w:val="24"/>
          <w:szCs w:val="24"/>
        </w:rPr>
        <w:t>Do dzielenia w grupach:</w:t>
      </w:r>
    </w:p>
    <w:p w:rsidR="00AD5BDF" w:rsidRPr="0071058F" w:rsidRDefault="00305252" w:rsidP="000D0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58F">
        <w:rPr>
          <w:rFonts w:ascii="Times New Roman" w:hAnsi="Times New Roman" w:cs="Times New Roman"/>
          <w:sz w:val="24"/>
          <w:szCs w:val="24"/>
        </w:rPr>
        <w:t>I runda</w:t>
      </w:r>
    </w:p>
    <w:p w:rsidR="00AD5BDF" w:rsidRPr="0071058F" w:rsidRDefault="00305252" w:rsidP="000D0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58F">
        <w:rPr>
          <w:rFonts w:ascii="Times New Roman" w:hAnsi="Times New Roman" w:cs="Times New Roman"/>
          <w:sz w:val="24"/>
          <w:szCs w:val="24"/>
        </w:rPr>
        <w:t>Na jakim jestem etapie apostolstwa? W jakim rod</w:t>
      </w:r>
      <w:r w:rsidR="0091103B">
        <w:rPr>
          <w:rFonts w:ascii="Times New Roman" w:hAnsi="Times New Roman" w:cs="Times New Roman"/>
          <w:sz w:val="24"/>
          <w:szCs w:val="24"/>
        </w:rPr>
        <w:t>zaju apostolstwa się rozpoznaję</w:t>
      </w:r>
      <w:r w:rsidRPr="0071058F">
        <w:rPr>
          <w:rFonts w:ascii="Times New Roman" w:hAnsi="Times New Roman" w:cs="Times New Roman"/>
          <w:sz w:val="24"/>
          <w:szCs w:val="24"/>
        </w:rPr>
        <w:t xml:space="preserve">: wspólnotowym / indywidualnym, do wewnątrz /na zewnątrz? Czy formacja WŻCh prowadzi mnie do apostolstwa ? </w:t>
      </w:r>
    </w:p>
    <w:p w:rsidR="0091103B" w:rsidRDefault="0091103B" w:rsidP="000D0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2C8" w:rsidRPr="0071058F" w:rsidRDefault="00305252" w:rsidP="000D0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58F">
        <w:rPr>
          <w:rFonts w:ascii="Times New Roman" w:hAnsi="Times New Roman" w:cs="Times New Roman"/>
          <w:sz w:val="24"/>
          <w:szCs w:val="24"/>
        </w:rPr>
        <w:t xml:space="preserve">II runda </w:t>
      </w:r>
    </w:p>
    <w:p w:rsidR="00AD5BDF" w:rsidRPr="0071058F" w:rsidRDefault="0091103B" w:rsidP="000D0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352C8" w:rsidRPr="0071058F">
        <w:rPr>
          <w:rFonts w:ascii="Times New Roman" w:hAnsi="Times New Roman" w:cs="Times New Roman"/>
          <w:sz w:val="24"/>
          <w:szCs w:val="24"/>
        </w:rPr>
        <w:t>o porusza mnie w dzieleniach innych w kontekście formacji ku apostolstwu</w:t>
      </w:r>
    </w:p>
    <w:p w:rsidR="0091103B" w:rsidRDefault="0091103B" w:rsidP="000D0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BDF" w:rsidRPr="0071058F" w:rsidRDefault="00305252" w:rsidP="000D0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58F">
        <w:rPr>
          <w:rFonts w:ascii="Times New Roman" w:hAnsi="Times New Roman" w:cs="Times New Roman"/>
          <w:sz w:val="24"/>
          <w:szCs w:val="24"/>
        </w:rPr>
        <w:t>III runda</w:t>
      </w:r>
    </w:p>
    <w:p w:rsidR="00AD5BDF" w:rsidRPr="0071058F" w:rsidRDefault="00305252" w:rsidP="000D0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58F">
        <w:rPr>
          <w:rFonts w:ascii="Times New Roman" w:hAnsi="Times New Roman" w:cs="Times New Roman"/>
          <w:sz w:val="24"/>
          <w:szCs w:val="24"/>
        </w:rPr>
        <w:t>Czy dostrzegam w WŻCh proces R-P-W-R? Jaki element tego procesu wymaga według mnie wzmocnienia.</w:t>
      </w:r>
    </w:p>
    <w:p w:rsidR="00AD5BDF" w:rsidRPr="0071058F" w:rsidRDefault="00AD5BDF" w:rsidP="000D0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BDF" w:rsidRPr="0071058F" w:rsidRDefault="00AD5BDF" w:rsidP="000D0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BDF" w:rsidRPr="0071058F" w:rsidRDefault="00AD5BDF" w:rsidP="000D0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BDF" w:rsidRPr="0071058F" w:rsidRDefault="00AD5BDF" w:rsidP="000D0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BDF" w:rsidRPr="0071058F" w:rsidRDefault="00305252" w:rsidP="000D01FF">
      <w:pPr>
        <w:jc w:val="both"/>
        <w:rPr>
          <w:rFonts w:ascii="Times New Roman" w:hAnsi="Times New Roman" w:cs="Times New Roman"/>
          <w:sz w:val="24"/>
          <w:szCs w:val="24"/>
        </w:rPr>
      </w:pPr>
      <w:r w:rsidRPr="0071058F">
        <w:rPr>
          <w:rFonts w:ascii="Times New Roman" w:hAnsi="Times New Roman" w:cs="Times New Roman"/>
          <w:sz w:val="24"/>
          <w:szCs w:val="24"/>
        </w:rPr>
        <w:t>Ramy czasowe</w:t>
      </w:r>
    </w:p>
    <w:p w:rsidR="00AD5BDF" w:rsidRPr="0071058F" w:rsidRDefault="00305252" w:rsidP="000D0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58F">
        <w:rPr>
          <w:rFonts w:ascii="Times New Roman" w:hAnsi="Times New Roman" w:cs="Times New Roman"/>
          <w:sz w:val="24"/>
          <w:szCs w:val="24"/>
        </w:rPr>
        <w:t xml:space="preserve">9.00 </w:t>
      </w:r>
      <w:r w:rsidR="0091103B">
        <w:rPr>
          <w:rFonts w:ascii="Times New Roman" w:hAnsi="Times New Roman" w:cs="Times New Roman"/>
          <w:sz w:val="24"/>
          <w:szCs w:val="24"/>
        </w:rPr>
        <w:t>–</w:t>
      </w:r>
      <w:r w:rsidRPr="0071058F">
        <w:rPr>
          <w:rFonts w:ascii="Times New Roman" w:hAnsi="Times New Roman" w:cs="Times New Roman"/>
          <w:sz w:val="24"/>
          <w:szCs w:val="24"/>
        </w:rPr>
        <w:t xml:space="preserve"> 9</w:t>
      </w:r>
      <w:bookmarkStart w:id="0" w:name="_GoBack"/>
      <w:bookmarkEnd w:id="0"/>
      <w:r w:rsidRPr="0071058F">
        <w:rPr>
          <w:rFonts w:ascii="Times New Roman" w:hAnsi="Times New Roman" w:cs="Times New Roman"/>
          <w:sz w:val="24"/>
          <w:szCs w:val="24"/>
        </w:rPr>
        <w:t>.15 wprowadzenie</w:t>
      </w:r>
    </w:p>
    <w:p w:rsidR="00AD5BDF" w:rsidRPr="0071058F" w:rsidRDefault="00305252" w:rsidP="000D0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58F">
        <w:rPr>
          <w:rFonts w:ascii="Times New Roman" w:hAnsi="Times New Roman" w:cs="Times New Roman"/>
          <w:sz w:val="24"/>
          <w:szCs w:val="24"/>
        </w:rPr>
        <w:t>9.15 – 9.45 refleksja osobista</w:t>
      </w:r>
    </w:p>
    <w:p w:rsidR="00AD5BDF" w:rsidRPr="0071058F" w:rsidRDefault="00305252" w:rsidP="000D0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58F">
        <w:rPr>
          <w:rFonts w:ascii="Times New Roman" w:hAnsi="Times New Roman" w:cs="Times New Roman"/>
          <w:sz w:val="24"/>
          <w:szCs w:val="24"/>
        </w:rPr>
        <w:t>9. 45 – 10.30 dzielenia w grupach</w:t>
      </w:r>
    </w:p>
    <w:p w:rsidR="00AD5BDF" w:rsidRPr="0071058F" w:rsidRDefault="00305252" w:rsidP="000D0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58F">
        <w:rPr>
          <w:rFonts w:ascii="Times New Roman" w:hAnsi="Times New Roman" w:cs="Times New Roman"/>
          <w:sz w:val="24"/>
          <w:szCs w:val="24"/>
        </w:rPr>
        <w:t>30 minut przerwa kawowa</w:t>
      </w:r>
    </w:p>
    <w:p w:rsidR="00AD5BDF" w:rsidRPr="0071058F" w:rsidRDefault="00305252" w:rsidP="000D0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58F">
        <w:rPr>
          <w:rFonts w:ascii="Times New Roman" w:hAnsi="Times New Roman" w:cs="Times New Roman"/>
          <w:sz w:val="24"/>
          <w:szCs w:val="24"/>
        </w:rPr>
        <w:t>11.00 – 11.45 spotkanie plenarne</w:t>
      </w:r>
    </w:p>
    <w:sectPr w:rsidR="00AD5BDF" w:rsidRPr="0071058F" w:rsidSect="00C40C43">
      <w:pgSz w:w="11906" w:h="16838"/>
      <w:pgMar w:top="1440" w:right="1080" w:bottom="1440" w:left="108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2878"/>
    <w:multiLevelType w:val="multilevel"/>
    <w:tmpl w:val="7464C2BE"/>
    <w:lvl w:ilvl="0">
      <w:start w:val="1"/>
      <w:numFmt w:val="bullet"/>
      <w:lvlText w:val=""/>
      <w:lvlJc w:val="left"/>
      <w:pPr>
        <w:tabs>
          <w:tab w:val="num" w:pos="-142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4E427C"/>
    <w:multiLevelType w:val="multilevel"/>
    <w:tmpl w:val="7464C2BE"/>
    <w:lvl w:ilvl="0">
      <w:start w:val="1"/>
      <w:numFmt w:val="bullet"/>
      <w:lvlText w:val=""/>
      <w:lvlJc w:val="left"/>
      <w:pPr>
        <w:tabs>
          <w:tab w:val="num" w:pos="-142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1911EF8"/>
    <w:multiLevelType w:val="multilevel"/>
    <w:tmpl w:val="9438C02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D56853"/>
    <w:multiLevelType w:val="multilevel"/>
    <w:tmpl w:val="0B3C66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C914E0D"/>
    <w:multiLevelType w:val="multilevel"/>
    <w:tmpl w:val="2168DF9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4BF1929"/>
    <w:multiLevelType w:val="multilevel"/>
    <w:tmpl w:val="7464C2BE"/>
    <w:lvl w:ilvl="0">
      <w:start w:val="1"/>
      <w:numFmt w:val="bullet"/>
      <w:lvlText w:val=""/>
      <w:lvlJc w:val="left"/>
      <w:pPr>
        <w:tabs>
          <w:tab w:val="num" w:pos="-142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74152D0"/>
    <w:multiLevelType w:val="multilevel"/>
    <w:tmpl w:val="7464C2BE"/>
    <w:lvl w:ilvl="0">
      <w:start w:val="1"/>
      <w:numFmt w:val="bullet"/>
      <w:lvlText w:val=""/>
      <w:lvlJc w:val="left"/>
      <w:pPr>
        <w:tabs>
          <w:tab w:val="num" w:pos="-142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89B12B2"/>
    <w:multiLevelType w:val="hybridMultilevel"/>
    <w:tmpl w:val="DC9CD086"/>
    <w:lvl w:ilvl="0" w:tplc="52003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72E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72D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721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24D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542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DA5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105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A45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D5BDF"/>
    <w:rsid w:val="000B2367"/>
    <w:rsid w:val="000D01FF"/>
    <w:rsid w:val="00273FC8"/>
    <w:rsid w:val="00305252"/>
    <w:rsid w:val="003352C8"/>
    <w:rsid w:val="005B555C"/>
    <w:rsid w:val="0067571C"/>
    <w:rsid w:val="0071058F"/>
    <w:rsid w:val="008404F3"/>
    <w:rsid w:val="0091103B"/>
    <w:rsid w:val="00AD5BDF"/>
    <w:rsid w:val="00BF37BD"/>
    <w:rsid w:val="00C4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74E79"/>
  <w15:docId w15:val="{5FF16F55-17AE-4405-AA57-9A463A04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C4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85E4B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FD68A6"/>
    <w:rPr>
      <w:i/>
      <w:iCs/>
    </w:rPr>
  </w:style>
  <w:style w:type="character" w:customStyle="1" w:styleId="hgkelc">
    <w:name w:val="hgkelc"/>
    <w:basedOn w:val="Domylnaczcionkaakapitu"/>
    <w:qFormat/>
    <w:rsid w:val="00AD2810"/>
  </w:style>
  <w:style w:type="character" w:customStyle="1" w:styleId="Numeracjawierszy">
    <w:name w:val="Numeracja wierszy"/>
    <w:rsid w:val="00C40C43"/>
  </w:style>
  <w:style w:type="paragraph" w:styleId="Nagwek">
    <w:name w:val="header"/>
    <w:basedOn w:val="Normalny"/>
    <w:next w:val="Tekstpodstawowy"/>
    <w:qFormat/>
    <w:rsid w:val="00C40C43"/>
    <w:pPr>
      <w:keepNext/>
      <w:spacing w:before="240" w:after="120"/>
    </w:pPr>
    <w:rPr>
      <w:rFonts w:ascii="Liberation Sans" w:eastAsia="Noto Sans CJK SC" w:hAnsi="Liberation Sans" w:cs="Droid Sans Devanagari"/>
      <w:sz w:val="28"/>
      <w:szCs w:val="28"/>
    </w:rPr>
  </w:style>
  <w:style w:type="paragraph" w:styleId="Tekstpodstawowy">
    <w:name w:val="Body Text"/>
    <w:basedOn w:val="Normalny"/>
    <w:rsid w:val="00C40C43"/>
    <w:pPr>
      <w:spacing w:after="140" w:line="276" w:lineRule="auto"/>
    </w:pPr>
  </w:style>
  <w:style w:type="paragraph" w:styleId="Lista">
    <w:name w:val="List"/>
    <w:basedOn w:val="Tekstpodstawowy"/>
    <w:rsid w:val="00C40C43"/>
    <w:rPr>
      <w:rFonts w:cs="Droid Sans Devanagari"/>
    </w:rPr>
  </w:style>
  <w:style w:type="paragraph" w:styleId="Legenda">
    <w:name w:val="caption"/>
    <w:basedOn w:val="Normalny"/>
    <w:qFormat/>
    <w:rsid w:val="00C40C43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40C43"/>
    <w:pPr>
      <w:suppressLineNumbers/>
    </w:pPr>
    <w:rPr>
      <w:rFonts w:cs="Droid Sans Devanagari"/>
    </w:rPr>
  </w:style>
  <w:style w:type="paragraph" w:styleId="Akapitzlist">
    <w:name w:val="List Paragraph"/>
    <w:basedOn w:val="Normalny"/>
    <w:uiPriority w:val="34"/>
    <w:qFormat/>
    <w:rsid w:val="00BA572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C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C43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0C4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2C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5B55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05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1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046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578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1744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</dc:creator>
  <cp:lastModifiedBy>Marcin Telicki</cp:lastModifiedBy>
  <cp:revision>3</cp:revision>
  <dcterms:created xsi:type="dcterms:W3CDTF">2021-09-16T08:26:00Z</dcterms:created>
  <dcterms:modified xsi:type="dcterms:W3CDTF">2021-09-22T11:18:00Z</dcterms:modified>
  <dc:language>pl-PL</dc:language>
</cp:coreProperties>
</file>